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1A" w:rsidRPr="00E12A21" w:rsidRDefault="00321834" w:rsidP="00E12A21">
      <w:pPr>
        <w:rPr>
          <w:sz w:val="48"/>
          <w:szCs w:val="48"/>
        </w:rPr>
      </w:pPr>
      <w:r w:rsidRPr="00E12A21">
        <w:rPr>
          <w:sz w:val="48"/>
          <w:szCs w:val="48"/>
        </w:rPr>
        <w:t>Jaké známe bankovní služby</w:t>
      </w:r>
      <w:bookmarkStart w:id="0" w:name="_GoBack"/>
      <w:bookmarkEnd w:id="0"/>
    </w:p>
    <w:p w:rsidR="00321834" w:rsidRPr="00BB797B" w:rsidRDefault="00321834" w:rsidP="00321834">
      <w:pPr>
        <w:rPr>
          <w:color w:val="FF0000"/>
          <w:sz w:val="28"/>
          <w:szCs w:val="28"/>
        </w:rPr>
      </w:pPr>
      <w:r w:rsidRPr="00BB797B">
        <w:rPr>
          <w:color w:val="FF0000"/>
          <w:sz w:val="28"/>
          <w:szCs w:val="28"/>
        </w:rPr>
        <w:t>Banky v dnešní době poskytují tyto služby:</w:t>
      </w:r>
    </w:p>
    <w:p w:rsidR="00321834" w:rsidRDefault="00321834" w:rsidP="00321834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Přijímání vkladů (přijímání peněz od veřejnosti)</w:t>
      </w:r>
    </w:p>
    <w:p w:rsidR="00321834" w:rsidRDefault="00321834" w:rsidP="00321834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Poskytování úvěry (půjčování peněz)</w:t>
      </w:r>
    </w:p>
    <w:p w:rsidR="00321834" w:rsidRDefault="00321834" w:rsidP="00321834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Platební styk (zajištění přijímání a odesílání plateb)</w:t>
      </w:r>
    </w:p>
    <w:p w:rsidR="00321834" w:rsidRDefault="00321834" w:rsidP="00321834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Vydávání </w:t>
      </w:r>
      <w:r w:rsidR="00BB797B">
        <w:rPr>
          <w:color w:val="000000" w:themeColor="text1"/>
          <w:sz w:val="28"/>
          <w:szCs w:val="28"/>
        </w:rPr>
        <w:t>a zpracování platebních prostředků (např. platebních karet)</w:t>
      </w:r>
    </w:p>
    <w:p w:rsidR="00BB797B" w:rsidRDefault="00BB797B" w:rsidP="00321834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Investiční operace (operace s cennými papíry a jiné formy investování)</w:t>
      </w:r>
    </w:p>
    <w:p w:rsidR="00BB797B" w:rsidRDefault="00BB797B" w:rsidP="00321834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Devizové operace (bezhotovostní nebo jako směnárenské operace v hotovosti)</w:t>
      </w:r>
    </w:p>
    <w:p w:rsidR="00BB797B" w:rsidRDefault="00BB797B" w:rsidP="00321834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Další služby (např. vedení jistotních účtů, pronájem bezpečnostních schránek)</w:t>
      </w:r>
    </w:p>
    <w:p w:rsidR="002C5320" w:rsidRDefault="002C5320" w:rsidP="002C5320">
      <w:pPr>
        <w:pStyle w:val="Odstavecseseznamem"/>
        <w:jc w:val="center"/>
        <w:rPr>
          <w:color w:val="000000" w:themeColor="text1"/>
          <w:sz w:val="28"/>
          <w:szCs w:val="28"/>
        </w:rPr>
      </w:pPr>
    </w:p>
    <w:p w:rsidR="002C5320" w:rsidRDefault="002C5320" w:rsidP="002C5320">
      <w:pPr>
        <w:pStyle w:val="Odstavecseseznamem"/>
        <w:jc w:val="center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Uzavírání kupní a úvěrové smluvní podmínky</w:t>
      </w:r>
    </w:p>
    <w:p w:rsidR="002C5320" w:rsidRPr="002C5320" w:rsidRDefault="002C5320" w:rsidP="002C5320">
      <w:pPr>
        <w:pStyle w:val="Odstavecseseznamem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>Uzavírání kupní smlouvy:</w:t>
      </w:r>
    </w:p>
    <w:p w:rsidR="002C5320" w:rsidRDefault="002C5320" w:rsidP="002C5320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Předmět smlouvy</w:t>
      </w:r>
    </w:p>
    <w:p w:rsidR="002C5320" w:rsidRDefault="002C5320" w:rsidP="002C5320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Práva a povinnosti smluvních stran</w:t>
      </w:r>
    </w:p>
    <w:p w:rsidR="002C5320" w:rsidRDefault="002C5320" w:rsidP="002C5320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Dodací podmínky</w:t>
      </w:r>
    </w:p>
    <w:p w:rsidR="002C5320" w:rsidRDefault="002C5320" w:rsidP="002C5320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Cena a platební podmínky</w:t>
      </w:r>
    </w:p>
    <w:p w:rsidR="002C5320" w:rsidRDefault="002C5320" w:rsidP="002C5320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Záruční podmínky</w:t>
      </w:r>
    </w:p>
    <w:p w:rsidR="002C5320" w:rsidRDefault="002C5320" w:rsidP="002C5320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Závěrečná ustanovení</w:t>
      </w:r>
    </w:p>
    <w:p w:rsidR="002C5320" w:rsidRDefault="002C5320" w:rsidP="002C5320">
      <w:pPr>
        <w:ind w:left="1080"/>
        <w:rPr>
          <w:color w:val="000000" w:themeColor="text1"/>
          <w:sz w:val="28"/>
          <w:szCs w:val="28"/>
        </w:rPr>
      </w:pPr>
      <w:r w:rsidRPr="002C5320">
        <w:rPr>
          <w:b/>
          <w:color w:val="000000" w:themeColor="text1"/>
          <w:sz w:val="28"/>
          <w:szCs w:val="28"/>
        </w:rPr>
        <w:t>Podmínky</w:t>
      </w:r>
      <w:r>
        <w:rPr>
          <w:b/>
          <w:color w:val="000000" w:themeColor="text1"/>
          <w:sz w:val="28"/>
          <w:szCs w:val="28"/>
        </w:rPr>
        <w:t>:</w:t>
      </w:r>
    </w:p>
    <w:p w:rsidR="002C5320" w:rsidRDefault="002C5320" w:rsidP="002C5320">
      <w:pPr>
        <w:pStyle w:val="Odstavecseseznamem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3625FE">
        <w:rPr>
          <w:color w:val="385623" w:themeColor="accent6" w:themeShade="80"/>
          <w:sz w:val="28"/>
          <w:szCs w:val="28"/>
        </w:rPr>
        <w:t>Oboustrannost</w:t>
      </w:r>
      <w:r>
        <w:rPr>
          <w:color w:val="000000" w:themeColor="text1"/>
          <w:sz w:val="28"/>
          <w:szCs w:val="28"/>
        </w:rPr>
        <w:t xml:space="preserve"> – právního aktu se musí zúčastnit dvě strany – prodávající a kupující</w:t>
      </w:r>
    </w:p>
    <w:p w:rsidR="002C5320" w:rsidRDefault="002C5320" w:rsidP="002C5320">
      <w:pPr>
        <w:pStyle w:val="Odstavecseseznamem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3625FE">
        <w:rPr>
          <w:color w:val="385623" w:themeColor="accent6" w:themeShade="80"/>
          <w:sz w:val="28"/>
          <w:szCs w:val="28"/>
        </w:rPr>
        <w:t xml:space="preserve">Souhlas vůle </w:t>
      </w:r>
      <w:r>
        <w:rPr>
          <w:color w:val="000000" w:themeColor="text1"/>
          <w:sz w:val="28"/>
          <w:szCs w:val="28"/>
        </w:rPr>
        <w:t>– s obsahem smlouvy musí projevit souhlas oba partneři</w:t>
      </w:r>
    </w:p>
    <w:p w:rsidR="002C5320" w:rsidRDefault="002C5320" w:rsidP="002C5320">
      <w:pPr>
        <w:pStyle w:val="Odstavecseseznamem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3625FE">
        <w:rPr>
          <w:color w:val="385623" w:themeColor="accent6" w:themeShade="80"/>
          <w:sz w:val="28"/>
          <w:szCs w:val="28"/>
        </w:rPr>
        <w:t xml:space="preserve">Výkon prodávajícího </w:t>
      </w:r>
      <w:r>
        <w:rPr>
          <w:color w:val="000000" w:themeColor="text1"/>
          <w:sz w:val="28"/>
          <w:szCs w:val="28"/>
        </w:rPr>
        <w:t>– prodávající nabízí zboží</w:t>
      </w:r>
    </w:p>
    <w:p w:rsidR="002C5320" w:rsidRDefault="002C5320" w:rsidP="002C5320">
      <w:pPr>
        <w:pStyle w:val="Odstavecseseznamem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3625FE">
        <w:rPr>
          <w:color w:val="385623" w:themeColor="accent6" w:themeShade="80"/>
          <w:sz w:val="28"/>
          <w:szCs w:val="28"/>
        </w:rPr>
        <w:t xml:space="preserve">Výkon </w:t>
      </w:r>
      <w:r w:rsidR="003625FE" w:rsidRPr="003625FE">
        <w:rPr>
          <w:color w:val="385623" w:themeColor="accent6" w:themeShade="80"/>
          <w:sz w:val="28"/>
          <w:szCs w:val="28"/>
        </w:rPr>
        <w:t xml:space="preserve">kupujícího </w:t>
      </w:r>
      <w:r w:rsidR="003625FE">
        <w:rPr>
          <w:color w:val="000000" w:themeColor="text1"/>
          <w:sz w:val="28"/>
          <w:szCs w:val="28"/>
        </w:rPr>
        <w:t>– kupující</w:t>
      </w:r>
      <w:r>
        <w:rPr>
          <w:color w:val="000000" w:themeColor="text1"/>
          <w:sz w:val="28"/>
          <w:szCs w:val="28"/>
        </w:rPr>
        <w:t xml:space="preserve"> odebírá zboží </w:t>
      </w:r>
      <w:r w:rsidR="003625FE">
        <w:rPr>
          <w:color w:val="000000" w:themeColor="text1"/>
          <w:sz w:val="28"/>
          <w:szCs w:val="28"/>
        </w:rPr>
        <w:t>a předává prodávajícímu peníze. Tím se koupě liší od výměny, při které probíhá výměna jednoho zboží za jiné zboží v hmotné podobě</w:t>
      </w:r>
    </w:p>
    <w:p w:rsidR="003625FE" w:rsidRPr="003625FE" w:rsidRDefault="003625FE" w:rsidP="002C5320">
      <w:pPr>
        <w:pStyle w:val="Odstavecseseznamem"/>
        <w:numPr>
          <w:ilvl w:val="0"/>
          <w:numId w:val="8"/>
        </w:numPr>
        <w:rPr>
          <w:color w:val="385623" w:themeColor="accent6" w:themeShade="80"/>
          <w:sz w:val="28"/>
          <w:szCs w:val="28"/>
        </w:rPr>
      </w:pPr>
      <w:r w:rsidRPr="003625FE">
        <w:rPr>
          <w:color w:val="385623" w:themeColor="accent6" w:themeShade="80"/>
          <w:sz w:val="28"/>
          <w:szCs w:val="28"/>
        </w:rPr>
        <w:t>Musí být uzavřena svobodně a vážně</w:t>
      </w:r>
    </w:p>
    <w:p w:rsidR="003625FE" w:rsidRDefault="003625FE" w:rsidP="002C5320">
      <w:pPr>
        <w:pStyle w:val="Odstavecseseznamem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3625FE">
        <w:rPr>
          <w:color w:val="385623" w:themeColor="accent6" w:themeShade="80"/>
          <w:sz w:val="28"/>
          <w:szCs w:val="28"/>
        </w:rPr>
        <w:t xml:space="preserve">Možnost povolenost </w:t>
      </w:r>
      <w:r>
        <w:rPr>
          <w:color w:val="000000" w:themeColor="text1"/>
          <w:sz w:val="28"/>
          <w:szCs w:val="28"/>
        </w:rPr>
        <w:t>– splnění kupní smlouvy musí být možné</w:t>
      </w:r>
    </w:p>
    <w:p w:rsidR="003625FE" w:rsidRDefault="003625FE" w:rsidP="003625FE">
      <w:pPr>
        <w:rPr>
          <w:color w:val="000000" w:themeColor="text1"/>
          <w:sz w:val="28"/>
          <w:szCs w:val="28"/>
        </w:rPr>
      </w:pPr>
    </w:p>
    <w:p w:rsidR="003625FE" w:rsidRDefault="003625FE" w:rsidP="003625FE">
      <w:pPr>
        <w:rPr>
          <w:color w:val="000000" w:themeColor="text1"/>
          <w:sz w:val="28"/>
          <w:szCs w:val="28"/>
        </w:rPr>
      </w:pPr>
    </w:p>
    <w:p w:rsidR="003625FE" w:rsidRPr="003625FE" w:rsidRDefault="003625FE" w:rsidP="003625FE">
      <w:pPr>
        <w:rPr>
          <w:color w:val="000000" w:themeColor="text1"/>
          <w:sz w:val="28"/>
          <w:szCs w:val="28"/>
        </w:rPr>
      </w:pPr>
    </w:p>
    <w:p w:rsidR="002C5320" w:rsidRPr="003625FE" w:rsidRDefault="003625FE" w:rsidP="003625FE">
      <w:pPr>
        <w:pStyle w:val="Odstavecseseznamem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Uzavření úvěrové smlouvy:</w:t>
      </w:r>
    </w:p>
    <w:p w:rsidR="003625FE" w:rsidRPr="0040369D" w:rsidRDefault="003625FE" w:rsidP="003625FE">
      <w:pPr>
        <w:pStyle w:val="Odstavecseseznamem"/>
        <w:numPr>
          <w:ilvl w:val="0"/>
          <w:numId w:val="9"/>
        </w:numPr>
        <w:rPr>
          <w:color w:val="385623" w:themeColor="accent6" w:themeShade="80"/>
          <w:sz w:val="28"/>
          <w:szCs w:val="28"/>
        </w:rPr>
      </w:pPr>
      <w:r w:rsidRPr="0040369D">
        <w:rPr>
          <w:color w:val="385623" w:themeColor="accent6" w:themeShade="80"/>
          <w:sz w:val="28"/>
          <w:szCs w:val="28"/>
        </w:rPr>
        <w:t xml:space="preserve">Označení věřitele a dlužníka </w:t>
      </w:r>
    </w:p>
    <w:p w:rsidR="003625FE" w:rsidRPr="0040369D" w:rsidRDefault="003625FE" w:rsidP="003625FE">
      <w:pPr>
        <w:pStyle w:val="Odstavecseseznamem"/>
        <w:numPr>
          <w:ilvl w:val="0"/>
          <w:numId w:val="9"/>
        </w:numPr>
        <w:rPr>
          <w:color w:val="385623" w:themeColor="accent6" w:themeShade="80"/>
          <w:sz w:val="28"/>
          <w:szCs w:val="28"/>
        </w:rPr>
      </w:pPr>
      <w:r w:rsidRPr="0040369D">
        <w:rPr>
          <w:color w:val="385623" w:themeColor="accent6" w:themeShade="80"/>
          <w:sz w:val="28"/>
          <w:szCs w:val="28"/>
        </w:rPr>
        <w:t>Výši úvěrové částky, kterou se věřitel zavázal dlužníkovi poskytnout</w:t>
      </w:r>
    </w:p>
    <w:p w:rsidR="00000C29" w:rsidRDefault="00000C29" w:rsidP="003625FE">
      <w:pPr>
        <w:pStyle w:val="Odstavecseseznamem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40369D">
        <w:rPr>
          <w:color w:val="385623" w:themeColor="accent6" w:themeShade="80"/>
          <w:sz w:val="28"/>
          <w:szCs w:val="28"/>
        </w:rPr>
        <w:t xml:space="preserve">Účel úvěru </w:t>
      </w:r>
      <w:r>
        <w:rPr>
          <w:color w:val="000000" w:themeColor="text1"/>
          <w:sz w:val="28"/>
          <w:szCs w:val="28"/>
        </w:rPr>
        <w:t>(kterým může být např. nákup spotřebního zboží nebo služeb)</w:t>
      </w:r>
    </w:p>
    <w:p w:rsidR="00000C29" w:rsidRPr="0040369D" w:rsidRDefault="00000C29" w:rsidP="003625FE">
      <w:pPr>
        <w:pStyle w:val="Odstavecseseznamem"/>
        <w:numPr>
          <w:ilvl w:val="0"/>
          <w:numId w:val="9"/>
        </w:numPr>
        <w:rPr>
          <w:color w:val="385623" w:themeColor="accent6" w:themeShade="80"/>
          <w:sz w:val="28"/>
          <w:szCs w:val="28"/>
        </w:rPr>
      </w:pPr>
      <w:r w:rsidRPr="0040369D">
        <w:rPr>
          <w:color w:val="385623" w:themeColor="accent6" w:themeShade="80"/>
          <w:sz w:val="28"/>
          <w:szCs w:val="28"/>
        </w:rPr>
        <w:t xml:space="preserve">Úrokovou sazbu a způsob a termíny splácení úroků </w:t>
      </w:r>
    </w:p>
    <w:p w:rsidR="00000C29" w:rsidRDefault="00000C29" w:rsidP="003625FE">
      <w:pPr>
        <w:pStyle w:val="Odstavecseseznamem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40369D">
        <w:rPr>
          <w:color w:val="385623" w:themeColor="accent6" w:themeShade="80"/>
          <w:sz w:val="28"/>
          <w:szCs w:val="28"/>
        </w:rPr>
        <w:t xml:space="preserve">Období čerpání a případné odkládací podmínky čerpání úvěru </w:t>
      </w:r>
      <w:r>
        <w:rPr>
          <w:color w:val="000000" w:themeColor="text1"/>
          <w:sz w:val="28"/>
          <w:szCs w:val="28"/>
        </w:rPr>
        <w:t xml:space="preserve">(pozor na to, že i v případě již uzavřené smlouvy o úvěru mohou být načerpání úvěru stanoveny další podmínky, které jste povinni před čerpáním úvěru splnit!) </w:t>
      </w:r>
    </w:p>
    <w:p w:rsidR="00000C29" w:rsidRPr="0040369D" w:rsidRDefault="00000C29" w:rsidP="003625FE">
      <w:pPr>
        <w:pStyle w:val="Odstavecseseznamem"/>
        <w:numPr>
          <w:ilvl w:val="0"/>
          <w:numId w:val="9"/>
        </w:numPr>
        <w:rPr>
          <w:color w:val="385623" w:themeColor="accent6" w:themeShade="80"/>
          <w:sz w:val="28"/>
          <w:szCs w:val="28"/>
        </w:rPr>
      </w:pPr>
      <w:r w:rsidRPr="0040369D">
        <w:rPr>
          <w:color w:val="385623" w:themeColor="accent6" w:themeShade="80"/>
          <w:sz w:val="28"/>
          <w:szCs w:val="28"/>
        </w:rPr>
        <w:t>Způsob splácení a termín konečné splatnosti úvěru</w:t>
      </w:r>
    </w:p>
    <w:p w:rsidR="00000C29" w:rsidRDefault="00000C29" w:rsidP="003625FE">
      <w:pPr>
        <w:pStyle w:val="Odstavecseseznamem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40369D">
        <w:rPr>
          <w:color w:val="385623" w:themeColor="accent6" w:themeShade="80"/>
          <w:sz w:val="28"/>
          <w:szCs w:val="28"/>
        </w:rPr>
        <w:t xml:space="preserve">Případné zajištění </w:t>
      </w:r>
      <w:r>
        <w:rPr>
          <w:color w:val="000000" w:themeColor="text1"/>
          <w:sz w:val="28"/>
          <w:szCs w:val="28"/>
        </w:rPr>
        <w:t>(např. ručitelský závazek)</w:t>
      </w:r>
    </w:p>
    <w:p w:rsidR="00000C29" w:rsidRDefault="0040369D" w:rsidP="0040369D">
      <w:pPr>
        <w:pStyle w:val="Odstavecseseznamem"/>
        <w:ind w:left="1440"/>
        <w:rPr>
          <w:color w:val="000000" w:themeColor="text1"/>
          <w:sz w:val="28"/>
          <w:szCs w:val="28"/>
        </w:rPr>
      </w:pPr>
      <w:r w:rsidRPr="0040369D">
        <w:rPr>
          <w:b/>
          <w:color w:val="000000" w:themeColor="text1"/>
          <w:sz w:val="28"/>
          <w:szCs w:val="28"/>
        </w:rPr>
        <w:t>Podmínky</w:t>
      </w:r>
      <w:r>
        <w:rPr>
          <w:b/>
          <w:color w:val="000000" w:themeColor="text1"/>
          <w:sz w:val="28"/>
          <w:szCs w:val="28"/>
        </w:rPr>
        <w:t>:</w:t>
      </w:r>
    </w:p>
    <w:p w:rsidR="0040369D" w:rsidRDefault="0040369D" w:rsidP="0040369D">
      <w:pPr>
        <w:pStyle w:val="Odstavecseseznamem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Základní ustanovení</w:t>
      </w:r>
    </w:p>
    <w:p w:rsidR="0040369D" w:rsidRDefault="0040369D" w:rsidP="0040369D">
      <w:pPr>
        <w:pStyle w:val="Odstavecseseznamem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Uzavření smlouvy</w:t>
      </w:r>
    </w:p>
    <w:p w:rsidR="0040369D" w:rsidRDefault="0040369D" w:rsidP="0040369D">
      <w:pPr>
        <w:pStyle w:val="Odstavecseseznamem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Plnění ze smlouvy </w:t>
      </w:r>
    </w:p>
    <w:p w:rsidR="0040369D" w:rsidRDefault="0040369D" w:rsidP="0040369D">
      <w:pPr>
        <w:pStyle w:val="Odstavecseseznamem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Podmínky splácení úvěru</w:t>
      </w:r>
    </w:p>
    <w:p w:rsidR="0040369D" w:rsidRDefault="0040369D" w:rsidP="0040369D">
      <w:pPr>
        <w:pStyle w:val="Odstavecseseznamem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Skončení smlouvy</w:t>
      </w:r>
    </w:p>
    <w:p w:rsidR="0040369D" w:rsidRDefault="0040369D" w:rsidP="0040369D">
      <w:pPr>
        <w:pStyle w:val="Odstavecseseznamem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Informace o spravování údajů</w:t>
      </w:r>
    </w:p>
    <w:p w:rsidR="0040369D" w:rsidRDefault="0040369D" w:rsidP="0040369D">
      <w:pPr>
        <w:pStyle w:val="Odstavecseseznamem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Sankce</w:t>
      </w:r>
      <w:r w:rsidR="00617D10">
        <w:rPr>
          <w:color w:val="000000" w:themeColor="text1"/>
          <w:sz w:val="28"/>
          <w:szCs w:val="28"/>
        </w:rPr>
        <w:t xml:space="preserve"> účtované v důsledku prodlení </w:t>
      </w:r>
    </w:p>
    <w:p w:rsidR="00617D10" w:rsidRDefault="00617D10" w:rsidP="0040369D">
      <w:pPr>
        <w:pStyle w:val="Odstavecseseznamem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Řešení sporů </w:t>
      </w:r>
    </w:p>
    <w:p w:rsidR="00617D10" w:rsidRDefault="00617D10" w:rsidP="0040369D">
      <w:pPr>
        <w:pStyle w:val="Odstavecseseznamem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Závěrečná ustanovení</w:t>
      </w:r>
    </w:p>
    <w:p w:rsidR="0040369D" w:rsidRDefault="0040369D" w:rsidP="0040369D">
      <w:pPr>
        <w:pStyle w:val="Odstavecseseznamem"/>
        <w:rPr>
          <w:color w:val="000000" w:themeColor="text1"/>
          <w:sz w:val="28"/>
          <w:szCs w:val="28"/>
        </w:rPr>
      </w:pPr>
    </w:p>
    <w:p w:rsidR="0040369D" w:rsidRDefault="0040369D" w:rsidP="0040369D">
      <w:pPr>
        <w:ind w:left="360"/>
        <w:rPr>
          <w:b/>
          <w:color w:val="000000" w:themeColor="text1"/>
          <w:sz w:val="28"/>
          <w:szCs w:val="28"/>
        </w:rPr>
      </w:pPr>
      <w:r w:rsidRPr="0040369D">
        <w:rPr>
          <w:b/>
          <w:color w:val="000000" w:themeColor="text1"/>
          <w:sz w:val="28"/>
          <w:szCs w:val="28"/>
        </w:rPr>
        <w:t>Život na dluh: lákavý, ale nebezpečný</w:t>
      </w:r>
    </w:p>
    <w:p w:rsidR="0040369D" w:rsidRDefault="0040369D" w:rsidP="0040369D">
      <w:pPr>
        <w:pStyle w:val="Odstavecseseznamem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Půjčovat si na nákup zboží je dneska zcela standartním jevem</w:t>
      </w:r>
    </w:p>
    <w:p w:rsidR="0040369D" w:rsidRDefault="0040369D" w:rsidP="0040369D">
      <w:pPr>
        <w:pStyle w:val="Odstavecseseznamem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Stále více spotřebitelů si sjednává </w:t>
      </w:r>
      <w:r w:rsidR="000249DF">
        <w:rPr>
          <w:color w:val="000000" w:themeColor="text1"/>
          <w:sz w:val="28"/>
          <w:szCs w:val="28"/>
        </w:rPr>
        <w:t>spotřební úvěry, kupuje zboží na splátky, koupi bytů hradí hypotékou a auta kupuje na leasing</w:t>
      </w:r>
    </w:p>
    <w:p w:rsidR="00321834" w:rsidRPr="009F3DB5" w:rsidRDefault="000249DF" w:rsidP="009F3DB5">
      <w:pPr>
        <w:pStyle w:val="Odstavecseseznamem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Svět dluhů ale umí být i nebezpečný</w:t>
      </w:r>
    </w:p>
    <w:sectPr w:rsidR="00321834" w:rsidRPr="009F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B24"/>
    <w:multiLevelType w:val="hybridMultilevel"/>
    <w:tmpl w:val="9B86D86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A9198B"/>
    <w:multiLevelType w:val="hybridMultilevel"/>
    <w:tmpl w:val="4AD68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1A44"/>
    <w:multiLevelType w:val="hybridMultilevel"/>
    <w:tmpl w:val="A5F897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1939D0"/>
    <w:multiLevelType w:val="hybridMultilevel"/>
    <w:tmpl w:val="403E1174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DD489F"/>
    <w:multiLevelType w:val="hybridMultilevel"/>
    <w:tmpl w:val="6B60C90C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F561B5"/>
    <w:multiLevelType w:val="hybridMultilevel"/>
    <w:tmpl w:val="FABA3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11CEB"/>
    <w:multiLevelType w:val="hybridMultilevel"/>
    <w:tmpl w:val="D34CB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9E9"/>
    <w:multiLevelType w:val="hybridMultilevel"/>
    <w:tmpl w:val="DDC8C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4B33"/>
    <w:multiLevelType w:val="hybridMultilevel"/>
    <w:tmpl w:val="DDC8C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266D2"/>
    <w:multiLevelType w:val="hybridMultilevel"/>
    <w:tmpl w:val="B042509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4E230F"/>
    <w:multiLevelType w:val="hybridMultilevel"/>
    <w:tmpl w:val="5B24F7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D77A02"/>
    <w:multiLevelType w:val="hybridMultilevel"/>
    <w:tmpl w:val="C6287D68"/>
    <w:lvl w:ilvl="0" w:tplc="784C755A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0D234C"/>
    <w:multiLevelType w:val="hybridMultilevel"/>
    <w:tmpl w:val="936AF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4"/>
    <w:rsid w:val="00000C29"/>
    <w:rsid w:val="000249DF"/>
    <w:rsid w:val="00031FEE"/>
    <w:rsid w:val="002C5320"/>
    <w:rsid w:val="00301E56"/>
    <w:rsid w:val="00321834"/>
    <w:rsid w:val="003625FE"/>
    <w:rsid w:val="0040369D"/>
    <w:rsid w:val="00617D10"/>
    <w:rsid w:val="008A55DB"/>
    <w:rsid w:val="009F3DB5"/>
    <w:rsid w:val="00BB797B"/>
    <w:rsid w:val="00E12A21"/>
    <w:rsid w:val="00F66CB7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1F82-F55A-4BB1-ABEB-994975FB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992B-78BC-4611-8936-8602EEA0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Šaller</dc:creator>
  <cp:keywords/>
  <dc:description/>
  <cp:lastModifiedBy>PRUZINOVAJ</cp:lastModifiedBy>
  <cp:revision>4</cp:revision>
  <dcterms:created xsi:type="dcterms:W3CDTF">2019-05-12T19:51:00Z</dcterms:created>
  <dcterms:modified xsi:type="dcterms:W3CDTF">2019-05-15T20:32:00Z</dcterms:modified>
</cp:coreProperties>
</file>