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BFD" w:rsidRDefault="00C1067A" w:rsidP="00383BFD">
      <w:pPr>
        <w:jc w:val="center"/>
        <w:rPr>
          <w:i/>
          <w:sz w:val="20"/>
          <w:szCs w:val="20"/>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75pt;margin-top:-23.7pt;width:90.8pt;height:45.4pt;z-index:251657728">
            <v:imagedata r:id="rId8" o:title=""/>
            <w10:wrap type="topAndBottom"/>
          </v:shape>
          <o:OLEObject Type="Embed" ProgID="CorelDRAW.Graphic.6" ShapeID="_x0000_s1026" DrawAspect="Content" ObjectID="_1664732011" r:id="rId9"/>
        </w:object>
      </w:r>
    </w:p>
    <w:p w:rsidR="00383BFD" w:rsidRDefault="00383BFD" w:rsidP="00383BFD">
      <w:pPr>
        <w:jc w:val="center"/>
        <w:rPr>
          <w:i/>
          <w:sz w:val="20"/>
          <w:szCs w:val="20"/>
        </w:rPr>
      </w:pPr>
      <w:r>
        <w:rPr>
          <w:i/>
          <w:sz w:val="20"/>
          <w:szCs w:val="20"/>
        </w:rPr>
        <w:t>Integrovaná střední škola hotelového provozu, obchodu a služeb, Příbram</w:t>
      </w:r>
    </w:p>
    <w:p w:rsidR="00383BFD" w:rsidRDefault="00383BFD" w:rsidP="00383BFD">
      <w:pPr>
        <w:pBdr>
          <w:bottom w:val="single" w:sz="12" w:space="1" w:color="auto"/>
        </w:pBdr>
        <w:jc w:val="center"/>
        <w:rPr>
          <w:i/>
          <w:sz w:val="20"/>
          <w:szCs w:val="20"/>
        </w:rPr>
      </w:pPr>
      <w:r>
        <w:rPr>
          <w:i/>
          <w:sz w:val="20"/>
          <w:szCs w:val="20"/>
        </w:rPr>
        <w:t xml:space="preserve"> Gen. R</w:t>
      </w:r>
      <w:r w:rsidR="00184EB6">
        <w:rPr>
          <w:i/>
          <w:sz w:val="20"/>
          <w:szCs w:val="20"/>
        </w:rPr>
        <w:t>. Tesaříka 114, 261 01 Příbram</w:t>
      </w:r>
      <w:r>
        <w:rPr>
          <w:i/>
          <w:sz w:val="20"/>
          <w:szCs w:val="20"/>
        </w:rPr>
        <w:t xml:space="preserve">, IČ: 00508268, e-mail: </w:t>
      </w:r>
      <w:hyperlink r:id="rId10" w:history="1">
        <w:r>
          <w:rPr>
            <w:rStyle w:val="Hypertextovodkaz"/>
            <w:i/>
            <w:sz w:val="20"/>
            <w:szCs w:val="20"/>
          </w:rPr>
          <w:t>iss</w:t>
        </w:r>
        <w:r>
          <w:rPr>
            <w:rStyle w:val="Hypertextovodkaz"/>
            <w:i/>
            <w:sz w:val="20"/>
            <w:szCs w:val="20"/>
            <w:lang w:val="en-US"/>
          </w:rPr>
          <w:t>@</w:t>
        </w:r>
        <w:r>
          <w:rPr>
            <w:rStyle w:val="Hypertextovodkaz"/>
            <w:i/>
            <w:sz w:val="20"/>
            <w:szCs w:val="20"/>
          </w:rPr>
          <w:t>pbm.czn.cz</w:t>
        </w:r>
      </w:hyperlink>
      <w:r>
        <w:rPr>
          <w:i/>
          <w:sz w:val="20"/>
          <w:szCs w:val="20"/>
        </w:rPr>
        <w:t>, www:isspb.cz</w:t>
      </w:r>
    </w:p>
    <w:p w:rsidR="00383BFD" w:rsidRDefault="00383BFD" w:rsidP="00383BFD">
      <w:pPr>
        <w:jc w:val="center"/>
        <w:rPr>
          <w:rFonts w:ascii="Arial" w:hAnsi="Arial" w:cs="Arial"/>
          <w:sz w:val="16"/>
          <w:szCs w:val="16"/>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b/>
          <w:sz w:val="52"/>
          <w:szCs w:val="52"/>
        </w:rPr>
      </w:pPr>
      <w:r>
        <w:rPr>
          <w:b/>
          <w:sz w:val="52"/>
          <w:szCs w:val="52"/>
        </w:rPr>
        <w:t xml:space="preserve">POKYNY PRO ZPRACOVÁNÍ </w:t>
      </w:r>
    </w:p>
    <w:p w:rsidR="00383BFD" w:rsidRDefault="00383BFD" w:rsidP="00383BFD">
      <w:pPr>
        <w:jc w:val="center"/>
        <w:rPr>
          <w:b/>
          <w:sz w:val="52"/>
          <w:szCs w:val="52"/>
        </w:rPr>
      </w:pPr>
      <w:r>
        <w:rPr>
          <w:b/>
          <w:sz w:val="52"/>
          <w:szCs w:val="52"/>
        </w:rPr>
        <w:t>MATURITNÍ PRÁCE</w:t>
      </w: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52"/>
          <w:szCs w:val="52"/>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jc w:val="center"/>
        <w:rPr>
          <w:sz w:val="40"/>
          <w:szCs w:val="40"/>
        </w:rPr>
      </w:pPr>
    </w:p>
    <w:p w:rsidR="00383BFD" w:rsidRDefault="00383BFD" w:rsidP="00383BFD">
      <w:pPr>
        <w:rPr>
          <w:b/>
          <w:sz w:val="40"/>
          <w:szCs w:val="40"/>
        </w:rPr>
      </w:pPr>
      <w:r>
        <w:rPr>
          <w:b/>
          <w:sz w:val="40"/>
          <w:szCs w:val="40"/>
        </w:rPr>
        <w:br w:type="page"/>
      </w:r>
    </w:p>
    <w:p w:rsidR="00383BFD" w:rsidRDefault="00C1067A" w:rsidP="00383BFD">
      <w:pPr>
        <w:jc w:val="center"/>
        <w:rPr>
          <w:b/>
          <w:i/>
          <w:sz w:val="20"/>
          <w:szCs w:val="20"/>
        </w:rPr>
      </w:pPr>
      <w:r>
        <w:lastRenderedPageBreak/>
        <w:object w:dxaOrig="1440" w:dyaOrig="1440">
          <v:shape id="_x0000_s1027" type="#_x0000_t75" style="position:absolute;left:0;text-align:left;margin-left:174.5pt;margin-top:-7.45pt;width:108pt;height:54pt;z-index:251658752">
            <v:imagedata r:id="rId8" o:title=""/>
            <w10:wrap type="topAndBottom"/>
          </v:shape>
          <o:OLEObject Type="Embed" ProgID="CorelDRAW.Graphic.6" ShapeID="_x0000_s1027" DrawAspect="Content" ObjectID="_1664732012" r:id="rId11"/>
        </w:object>
      </w:r>
      <w:r w:rsidR="00383BFD">
        <w:rPr>
          <w:b/>
          <w:i/>
          <w:sz w:val="20"/>
          <w:szCs w:val="20"/>
        </w:rPr>
        <w:t>Integrovaná střední škola hotelového provozu, obchodu a služeb, PříbramGen. R. Tesaříka 114</w:t>
      </w:r>
    </w:p>
    <w:p w:rsidR="00383BFD" w:rsidRDefault="00383BFD" w:rsidP="00383BFD">
      <w:pPr>
        <w:pBdr>
          <w:bottom w:val="single" w:sz="12" w:space="1" w:color="auto"/>
        </w:pBdr>
        <w:spacing w:line="360" w:lineRule="auto"/>
        <w:jc w:val="center"/>
        <w:rPr>
          <w:i/>
          <w:sz w:val="20"/>
          <w:szCs w:val="20"/>
        </w:rPr>
      </w:pPr>
      <w:r>
        <w:rPr>
          <w:b/>
          <w:i/>
          <w:sz w:val="20"/>
          <w:szCs w:val="20"/>
        </w:rPr>
        <w:t xml:space="preserve">Gen. R. Tesaříka 114, </w:t>
      </w:r>
      <w:r w:rsidR="00184EB6">
        <w:rPr>
          <w:i/>
          <w:sz w:val="20"/>
          <w:szCs w:val="20"/>
        </w:rPr>
        <w:t>261 01 Příbram</w:t>
      </w:r>
      <w:r>
        <w:rPr>
          <w:i/>
          <w:sz w:val="20"/>
          <w:szCs w:val="20"/>
        </w:rPr>
        <w:t>,</w:t>
      </w:r>
    </w:p>
    <w:p w:rsidR="00383BFD" w:rsidRDefault="00383BFD" w:rsidP="00383BFD">
      <w:pPr>
        <w:pBdr>
          <w:bottom w:val="single" w:sz="12" w:space="1" w:color="auto"/>
        </w:pBdr>
        <w:spacing w:line="360" w:lineRule="auto"/>
        <w:jc w:val="center"/>
        <w:rPr>
          <w:i/>
          <w:sz w:val="20"/>
          <w:szCs w:val="20"/>
        </w:rPr>
      </w:pPr>
      <w:r>
        <w:rPr>
          <w:i/>
          <w:sz w:val="20"/>
          <w:szCs w:val="20"/>
        </w:rPr>
        <w:t xml:space="preserve"> IČ: 00508268, e-mail: </w:t>
      </w:r>
      <w:hyperlink r:id="rId12" w:history="1">
        <w:r>
          <w:rPr>
            <w:rStyle w:val="Hypertextovodkaz"/>
            <w:i/>
            <w:sz w:val="20"/>
            <w:szCs w:val="20"/>
          </w:rPr>
          <w:t>iss</w:t>
        </w:r>
        <w:r>
          <w:rPr>
            <w:rStyle w:val="Hypertextovodkaz"/>
            <w:i/>
            <w:sz w:val="20"/>
            <w:szCs w:val="20"/>
            <w:lang w:val="en-US"/>
          </w:rPr>
          <w:t>@</w:t>
        </w:r>
        <w:r>
          <w:rPr>
            <w:rStyle w:val="Hypertextovodkaz"/>
            <w:i/>
            <w:sz w:val="20"/>
            <w:szCs w:val="20"/>
          </w:rPr>
          <w:t>pbm.czn.cz</w:t>
        </w:r>
      </w:hyperlink>
      <w:r>
        <w:rPr>
          <w:i/>
          <w:sz w:val="20"/>
          <w:szCs w:val="20"/>
        </w:rPr>
        <w:t>, www:isspb.cz</w:t>
      </w:r>
    </w:p>
    <w:p w:rsidR="00383BFD" w:rsidRDefault="00383BFD" w:rsidP="00383BFD">
      <w:pPr>
        <w:spacing w:after="120" w:line="360" w:lineRule="auto"/>
      </w:pPr>
    </w:p>
    <w:p w:rsidR="00383BFD" w:rsidRDefault="00383BFD" w:rsidP="00383BFD">
      <w:pPr>
        <w:spacing w:after="120" w:line="360" w:lineRule="auto"/>
      </w:pPr>
    </w:p>
    <w:p w:rsidR="00383BFD" w:rsidRDefault="00383BFD" w:rsidP="00383BFD">
      <w:pPr>
        <w:spacing w:after="120" w:line="360" w:lineRule="auto"/>
        <w:jc w:val="center"/>
        <w:rPr>
          <w:color w:val="2E74B5"/>
          <w:sz w:val="28"/>
          <w:szCs w:val="28"/>
        </w:rPr>
      </w:pPr>
      <w:r>
        <w:rPr>
          <w:sz w:val="28"/>
          <w:szCs w:val="28"/>
        </w:rPr>
        <w:t xml:space="preserve">Vzdělávací program: </w:t>
      </w:r>
      <w:r>
        <w:rPr>
          <w:color w:val="2E74B5"/>
          <w:sz w:val="28"/>
          <w:szCs w:val="28"/>
        </w:rPr>
        <w:t>… zvolit a doplnit… (velikost písma 14)</w:t>
      </w:r>
    </w:p>
    <w:p w:rsidR="00383BFD" w:rsidRDefault="00383BFD" w:rsidP="00383BFD">
      <w:pPr>
        <w:spacing w:after="120" w:line="360" w:lineRule="auto"/>
        <w:ind w:left="2552"/>
        <w:rPr>
          <w:sz w:val="28"/>
          <w:szCs w:val="28"/>
        </w:rPr>
      </w:pPr>
      <w:r>
        <w:rPr>
          <w:sz w:val="28"/>
          <w:szCs w:val="28"/>
        </w:rPr>
        <w:t>65-42-M/01 Hotelnictví, ŠVP Hotelová škola</w:t>
      </w:r>
      <w:r>
        <w:rPr>
          <w:sz w:val="28"/>
          <w:szCs w:val="28"/>
        </w:rPr>
        <w:br/>
        <w:t>65-42-M/02 Cestovní ruch, ŠVP Služby cestovního ruchu</w:t>
      </w:r>
    </w:p>
    <w:p w:rsidR="00383BFD" w:rsidRDefault="00383BFD" w:rsidP="00383BFD">
      <w:pPr>
        <w:spacing w:after="120" w:line="360" w:lineRule="auto"/>
      </w:pPr>
    </w:p>
    <w:p w:rsidR="00383BFD" w:rsidRDefault="00383BFD" w:rsidP="00383BFD">
      <w:pPr>
        <w:spacing w:after="120" w:line="360" w:lineRule="auto"/>
        <w:rPr>
          <w:sz w:val="32"/>
        </w:rPr>
      </w:pPr>
    </w:p>
    <w:p w:rsidR="00383BFD" w:rsidRDefault="00383BFD" w:rsidP="00383BFD">
      <w:pPr>
        <w:spacing w:after="120" w:line="360" w:lineRule="auto"/>
        <w:jc w:val="center"/>
        <w:rPr>
          <w:b/>
          <w:sz w:val="40"/>
          <w:szCs w:val="40"/>
        </w:rPr>
      </w:pPr>
      <w:r>
        <w:rPr>
          <w:b/>
          <w:sz w:val="40"/>
          <w:szCs w:val="40"/>
        </w:rPr>
        <w:t xml:space="preserve">MATURITNÍ PRÁCE </w:t>
      </w:r>
    </w:p>
    <w:p w:rsidR="00383BFD" w:rsidRDefault="00383BFD" w:rsidP="00383BFD">
      <w:pPr>
        <w:spacing w:after="120" w:line="360" w:lineRule="auto"/>
        <w:jc w:val="center"/>
        <w:rPr>
          <w:b/>
          <w:color w:val="2E74B5"/>
          <w:sz w:val="40"/>
          <w:szCs w:val="40"/>
        </w:rPr>
      </w:pPr>
      <w:r>
        <w:rPr>
          <w:b/>
          <w:color w:val="2E74B5"/>
          <w:sz w:val="40"/>
          <w:szCs w:val="40"/>
        </w:rPr>
        <w:t>(velikost písma 20, písmena VELKÁ a TUČNĚ)</w:t>
      </w:r>
    </w:p>
    <w:p w:rsidR="00383BFD" w:rsidRDefault="00383BFD" w:rsidP="00383BFD">
      <w:pPr>
        <w:spacing w:after="120" w:line="360" w:lineRule="auto"/>
        <w:jc w:val="center"/>
        <w:rPr>
          <w:sz w:val="32"/>
        </w:rPr>
      </w:pPr>
    </w:p>
    <w:p w:rsidR="00383BFD" w:rsidRDefault="00383BFD" w:rsidP="00383BFD">
      <w:pPr>
        <w:spacing w:after="120" w:line="360" w:lineRule="auto"/>
        <w:jc w:val="center"/>
        <w:rPr>
          <w:b/>
          <w:sz w:val="36"/>
          <w:szCs w:val="36"/>
        </w:rPr>
      </w:pPr>
      <w:r>
        <w:rPr>
          <w:b/>
          <w:sz w:val="36"/>
          <w:szCs w:val="36"/>
        </w:rPr>
        <w:t xml:space="preserve">NÁZEV PRÁCE </w:t>
      </w:r>
    </w:p>
    <w:p w:rsidR="00383BFD" w:rsidRDefault="00383BFD" w:rsidP="00383BFD">
      <w:pPr>
        <w:spacing w:after="120" w:line="360" w:lineRule="auto"/>
        <w:jc w:val="center"/>
        <w:rPr>
          <w:b/>
          <w:color w:val="2E74B5"/>
          <w:sz w:val="36"/>
          <w:szCs w:val="36"/>
        </w:rPr>
      </w:pPr>
      <w:r>
        <w:rPr>
          <w:b/>
          <w:color w:val="2E74B5"/>
          <w:sz w:val="36"/>
          <w:szCs w:val="36"/>
        </w:rPr>
        <w:t>(</w:t>
      </w:r>
      <w:r>
        <w:rPr>
          <w:b/>
          <w:color w:val="2E74B5"/>
          <w:sz w:val="40"/>
          <w:szCs w:val="40"/>
        </w:rPr>
        <w:t xml:space="preserve">velikost písma </w:t>
      </w:r>
      <w:r>
        <w:rPr>
          <w:b/>
          <w:color w:val="2E74B5"/>
          <w:sz w:val="36"/>
          <w:szCs w:val="36"/>
        </w:rPr>
        <w:t>18, písmena VELKÁ a TUČNĚ)</w:t>
      </w:r>
    </w:p>
    <w:p w:rsidR="00383BFD" w:rsidRDefault="00383BFD" w:rsidP="00383BFD">
      <w:pPr>
        <w:spacing w:after="120" w:line="360" w:lineRule="auto"/>
      </w:pPr>
      <w:r>
        <w:t>Vedoucí práce:</w:t>
      </w:r>
      <w:r>
        <w:tab/>
      </w:r>
      <w:r>
        <w:tab/>
      </w:r>
      <w:r>
        <w:tab/>
      </w:r>
      <w:r>
        <w:tab/>
      </w:r>
      <w:r>
        <w:tab/>
      </w:r>
      <w:r>
        <w:tab/>
        <w:t>Autor:</w:t>
      </w:r>
    </w:p>
    <w:p w:rsidR="00383BFD" w:rsidRDefault="00383BFD" w:rsidP="00383BFD">
      <w:pPr>
        <w:spacing w:line="360" w:lineRule="auto"/>
        <w:rPr>
          <w:b/>
          <w:sz w:val="28"/>
          <w:szCs w:val="28"/>
        </w:rPr>
      </w:pPr>
      <w:r>
        <w:rPr>
          <w:b/>
          <w:sz w:val="28"/>
          <w:szCs w:val="28"/>
        </w:rPr>
        <w:t>Mgr. Petra Nová</w:t>
      </w:r>
      <w:r>
        <w:rPr>
          <w:b/>
        </w:rPr>
        <w:tab/>
      </w:r>
      <w:r>
        <w:rPr>
          <w:b/>
        </w:rPr>
        <w:tab/>
      </w:r>
      <w:r>
        <w:rPr>
          <w:b/>
        </w:rPr>
        <w:tab/>
      </w:r>
      <w:r>
        <w:rPr>
          <w:b/>
        </w:rPr>
        <w:tab/>
      </w:r>
      <w:r>
        <w:rPr>
          <w:b/>
        </w:rPr>
        <w:tab/>
      </w:r>
      <w:r>
        <w:rPr>
          <w:b/>
        </w:rPr>
        <w:tab/>
      </w:r>
      <w:r w:rsidR="003F1F90">
        <w:rPr>
          <w:b/>
          <w:sz w:val="28"/>
          <w:szCs w:val="28"/>
        </w:rPr>
        <w:t>Marie Pokorná</w:t>
      </w:r>
    </w:p>
    <w:p w:rsidR="00383BFD" w:rsidRDefault="00383BFD" w:rsidP="00383BFD">
      <w:pPr>
        <w:spacing w:line="360" w:lineRule="auto"/>
        <w:rPr>
          <w:b/>
          <w:color w:val="2E74B5"/>
          <w:sz w:val="28"/>
          <w:szCs w:val="28"/>
        </w:rPr>
      </w:pPr>
      <w:r>
        <w:rPr>
          <w:b/>
          <w:color w:val="2E74B5"/>
          <w:sz w:val="28"/>
          <w:szCs w:val="28"/>
        </w:rPr>
        <w:t>(velikost písma 14, tučně)</w:t>
      </w:r>
      <w:r>
        <w:rPr>
          <w:b/>
          <w:color w:val="2E74B5"/>
          <w:sz w:val="28"/>
          <w:szCs w:val="28"/>
        </w:rPr>
        <w:tab/>
      </w:r>
      <w:r>
        <w:rPr>
          <w:b/>
          <w:color w:val="2E74B5"/>
          <w:sz w:val="28"/>
          <w:szCs w:val="28"/>
        </w:rPr>
        <w:tab/>
      </w:r>
      <w:r>
        <w:rPr>
          <w:b/>
          <w:color w:val="2E74B5"/>
          <w:sz w:val="28"/>
          <w:szCs w:val="28"/>
        </w:rPr>
        <w:tab/>
      </w:r>
      <w:r>
        <w:rPr>
          <w:b/>
          <w:color w:val="2E74B5"/>
          <w:sz w:val="28"/>
          <w:szCs w:val="28"/>
        </w:rPr>
        <w:tab/>
        <w:t>(velikost písma 14, tučně)</w:t>
      </w:r>
    </w:p>
    <w:p w:rsidR="00383BFD" w:rsidRDefault="00383BFD" w:rsidP="00383BFD">
      <w:pPr>
        <w:spacing w:after="120" w:line="360" w:lineRule="auto"/>
        <w:rPr>
          <w:b/>
          <w:sz w:val="28"/>
          <w:szCs w:val="28"/>
        </w:rPr>
      </w:pPr>
      <w:r>
        <w:rPr>
          <w:b/>
          <w:sz w:val="28"/>
          <w:szCs w:val="28"/>
        </w:rPr>
        <w:tab/>
      </w:r>
      <w:r>
        <w:rPr>
          <w:b/>
          <w:sz w:val="28"/>
          <w:szCs w:val="28"/>
        </w:rPr>
        <w:tab/>
      </w:r>
      <w:r>
        <w:rPr>
          <w:b/>
          <w:sz w:val="28"/>
          <w:szCs w:val="28"/>
        </w:rPr>
        <w:tab/>
      </w:r>
      <w:r>
        <w:rPr>
          <w:b/>
          <w:sz w:val="28"/>
          <w:szCs w:val="28"/>
        </w:rPr>
        <w:tab/>
      </w:r>
    </w:p>
    <w:p w:rsidR="00383BFD" w:rsidRDefault="00383BFD" w:rsidP="00383BFD">
      <w:pPr>
        <w:spacing w:line="360" w:lineRule="auto"/>
        <w:jc w:val="center"/>
        <w:rPr>
          <w:b/>
          <w:sz w:val="28"/>
        </w:rPr>
      </w:pPr>
    </w:p>
    <w:p w:rsidR="00383BFD" w:rsidRDefault="004A4228" w:rsidP="00383BFD">
      <w:pPr>
        <w:spacing w:line="360" w:lineRule="auto"/>
        <w:jc w:val="center"/>
        <w:rPr>
          <w:b/>
          <w:sz w:val="28"/>
        </w:rPr>
      </w:pPr>
      <w:r>
        <w:rPr>
          <w:b/>
          <w:sz w:val="28"/>
        </w:rPr>
        <w:t>Příbram 2021</w:t>
      </w:r>
    </w:p>
    <w:p w:rsidR="00383BFD" w:rsidRDefault="00383BFD" w:rsidP="00383BFD">
      <w:pPr>
        <w:spacing w:line="360" w:lineRule="auto"/>
        <w:jc w:val="center"/>
        <w:rPr>
          <w:b/>
          <w:sz w:val="28"/>
        </w:rPr>
      </w:pPr>
      <w:r>
        <w:rPr>
          <w:b/>
          <w:color w:val="2E74B5"/>
          <w:sz w:val="28"/>
          <w:szCs w:val="28"/>
        </w:rPr>
        <w:t>(velikost písma 14, tučně)</w:t>
      </w:r>
    </w:p>
    <w:p w:rsidR="00A211A5" w:rsidRDefault="00A211A5" w:rsidP="00D37897">
      <w:pPr>
        <w:spacing w:line="360" w:lineRule="auto"/>
        <w:jc w:val="both"/>
        <w:rPr>
          <w:b/>
          <w:sz w:val="28"/>
          <w:szCs w:val="28"/>
        </w:rPr>
      </w:pPr>
    </w:p>
    <w:p w:rsidR="00D37897" w:rsidRDefault="00D37897" w:rsidP="00D37897">
      <w:pPr>
        <w:spacing w:line="360" w:lineRule="auto"/>
        <w:jc w:val="both"/>
        <w:rPr>
          <w:b/>
          <w:sz w:val="28"/>
          <w:szCs w:val="28"/>
        </w:rPr>
      </w:pPr>
      <w:r>
        <w:rPr>
          <w:b/>
          <w:sz w:val="28"/>
          <w:szCs w:val="28"/>
        </w:rPr>
        <w:t xml:space="preserve">Úprava textu </w:t>
      </w:r>
    </w:p>
    <w:p w:rsidR="00D37897" w:rsidRDefault="00D37897" w:rsidP="00862299">
      <w:pPr>
        <w:spacing w:line="360" w:lineRule="auto"/>
        <w:ind w:firstLine="360"/>
        <w:jc w:val="both"/>
        <w:rPr>
          <w:szCs w:val="40"/>
        </w:rPr>
      </w:pPr>
      <w:r>
        <w:rPr>
          <w:szCs w:val="40"/>
        </w:rPr>
        <w:t xml:space="preserve">Řídí se normou ČSN 01 6910 – Úprava písemností psaných strojem nebo zpracovávaných textovými editory (viz </w:t>
      </w:r>
      <w:r w:rsidRPr="00F264B5">
        <w:rPr>
          <w:szCs w:val="40"/>
        </w:rPr>
        <w:t>http://typotypo.wz.cz/csn016910.pdf</w:t>
      </w:r>
      <w:r>
        <w:rPr>
          <w:szCs w:val="40"/>
        </w:rPr>
        <w:t xml:space="preserve">) </w:t>
      </w:r>
    </w:p>
    <w:p w:rsidR="00D37897" w:rsidRDefault="00D37897" w:rsidP="00862299">
      <w:pPr>
        <w:spacing w:line="360" w:lineRule="auto"/>
        <w:ind w:firstLine="360"/>
        <w:jc w:val="both"/>
        <w:rPr>
          <w:szCs w:val="40"/>
        </w:rPr>
      </w:pPr>
      <w:r>
        <w:rPr>
          <w:szCs w:val="40"/>
        </w:rPr>
        <w:t xml:space="preserve">Zkratky v textu uvádět podle Pravidel českého pravopisu a ČSN 01 6910 - první zkratku vypsat a do závorky uvést (dále jen označení zkratky) </w:t>
      </w:r>
    </w:p>
    <w:p w:rsidR="00862299" w:rsidRDefault="00862299" w:rsidP="00862299">
      <w:pPr>
        <w:spacing w:line="360" w:lineRule="auto"/>
        <w:ind w:firstLine="360"/>
        <w:jc w:val="both"/>
        <w:rPr>
          <w:szCs w:val="40"/>
        </w:rPr>
      </w:pPr>
    </w:p>
    <w:p w:rsidR="00D37897" w:rsidRPr="004618EC" w:rsidRDefault="00D37897" w:rsidP="00862299">
      <w:pPr>
        <w:pStyle w:val="Odstavecseseznamem"/>
        <w:numPr>
          <w:ilvl w:val="0"/>
          <w:numId w:val="1"/>
        </w:numPr>
        <w:spacing w:line="360" w:lineRule="auto"/>
        <w:jc w:val="both"/>
        <w:rPr>
          <w:szCs w:val="40"/>
        </w:rPr>
      </w:pPr>
      <w:r w:rsidRPr="004618EC">
        <w:rPr>
          <w:szCs w:val="40"/>
        </w:rPr>
        <w:t>Papír</w:t>
      </w:r>
      <w:r w:rsidR="00D07090">
        <w:rPr>
          <w:szCs w:val="40"/>
        </w:rPr>
        <w:t xml:space="preserve"> </w:t>
      </w:r>
      <w:r w:rsidRPr="004618EC">
        <w:rPr>
          <w:szCs w:val="40"/>
        </w:rPr>
        <w:t xml:space="preserve">formát A4 (210 x 297 mm), musí být bílý, neprůhledný a hladký (ne lesklý a recyklovaný) v celé maturitní práci.  </w:t>
      </w:r>
    </w:p>
    <w:p w:rsidR="00D37897" w:rsidRPr="004618EC" w:rsidRDefault="00D37897" w:rsidP="00862299">
      <w:pPr>
        <w:pStyle w:val="Odstavecseseznamem"/>
        <w:numPr>
          <w:ilvl w:val="0"/>
          <w:numId w:val="1"/>
        </w:numPr>
        <w:spacing w:line="360" w:lineRule="auto"/>
        <w:jc w:val="both"/>
        <w:rPr>
          <w:szCs w:val="40"/>
        </w:rPr>
      </w:pPr>
      <w:r w:rsidRPr="004618EC">
        <w:rPr>
          <w:szCs w:val="40"/>
        </w:rPr>
        <w:t>Text psát a tisknout na jednu stranu (jednostranný tisk). Orientace na výšku.</w:t>
      </w:r>
    </w:p>
    <w:p w:rsidR="00D37897" w:rsidRPr="004618EC" w:rsidRDefault="00D37897" w:rsidP="00862299">
      <w:pPr>
        <w:pStyle w:val="Odstavecseseznamem"/>
        <w:numPr>
          <w:ilvl w:val="0"/>
          <w:numId w:val="1"/>
        </w:numPr>
        <w:spacing w:line="360" w:lineRule="auto"/>
        <w:jc w:val="both"/>
        <w:rPr>
          <w:szCs w:val="40"/>
        </w:rPr>
      </w:pPr>
      <w:r w:rsidRPr="004618EC">
        <w:rPr>
          <w:szCs w:val="40"/>
        </w:rPr>
        <w:t>Práci píšeme v textovém editoru Microsoft Word.</w:t>
      </w:r>
    </w:p>
    <w:p w:rsidR="00D37897" w:rsidRPr="004618EC" w:rsidRDefault="00E32B0E" w:rsidP="00862299">
      <w:pPr>
        <w:pStyle w:val="Odstavecseseznamem"/>
        <w:numPr>
          <w:ilvl w:val="0"/>
          <w:numId w:val="1"/>
        </w:numPr>
        <w:spacing w:line="360" w:lineRule="auto"/>
        <w:jc w:val="both"/>
        <w:rPr>
          <w:szCs w:val="40"/>
        </w:rPr>
      </w:pPr>
      <w:r w:rsidRPr="004618EC">
        <w:rPr>
          <w:szCs w:val="40"/>
        </w:rPr>
        <w:t>P</w:t>
      </w:r>
      <w:r w:rsidR="00902D90" w:rsidRPr="004618EC">
        <w:rPr>
          <w:szCs w:val="40"/>
        </w:rPr>
        <w:t>ísmo</w:t>
      </w:r>
      <w:r>
        <w:rPr>
          <w:szCs w:val="40"/>
        </w:rPr>
        <w:t xml:space="preserve"> </w:t>
      </w:r>
      <w:r w:rsidR="00D37897" w:rsidRPr="004618EC">
        <w:rPr>
          <w:szCs w:val="40"/>
        </w:rPr>
        <w:t>Times New R</w:t>
      </w:r>
      <w:r w:rsidR="00902D90" w:rsidRPr="004618EC">
        <w:rPr>
          <w:szCs w:val="40"/>
        </w:rPr>
        <w:t>oman, velikost 12 bodové písmo (12 b) – text jednotný v celé práci</w:t>
      </w:r>
    </w:p>
    <w:p w:rsidR="00902D90" w:rsidRPr="004618EC" w:rsidRDefault="00902D90" w:rsidP="00902D90">
      <w:pPr>
        <w:numPr>
          <w:ilvl w:val="0"/>
          <w:numId w:val="1"/>
        </w:numPr>
        <w:spacing w:line="360" w:lineRule="auto"/>
        <w:jc w:val="both"/>
        <w:rPr>
          <w:szCs w:val="40"/>
        </w:rPr>
      </w:pPr>
      <w:r w:rsidRPr="004618EC">
        <w:rPr>
          <w:szCs w:val="40"/>
        </w:rPr>
        <w:t xml:space="preserve">čísla stran vkládat do zápatí (dolní okraj) – uprostřed stránky </w:t>
      </w:r>
    </w:p>
    <w:p w:rsidR="00D37897" w:rsidRPr="004618EC" w:rsidRDefault="00862299" w:rsidP="00862299">
      <w:pPr>
        <w:pStyle w:val="Odstavecseseznamem"/>
        <w:numPr>
          <w:ilvl w:val="0"/>
          <w:numId w:val="1"/>
        </w:numPr>
        <w:spacing w:line="360" w:lineRule="auto"/>
        <w:jc w:val="both"/>
        <w:rPr>
          <w:szCs w:val="40"/>
        </w:rPr>
      </w:pPr>
      <w:r w:rsidRPr="004618EC">
        <w:rPr>
          <w:szCs w:val="40"/>
        </w:rPr>
        <w:t>ř</w:t>
      </w:r>
      <w:r w:rsidR="00D37897" w:rsidRPr="004618EC">
        <w:rPr>
          <w:szCs w:val="40"/>
        </w:rPr>
        <w:t>ádkování 1,5 v celé práci</w:t>
      </w:r>
    </w:p>
    <w:p w:rsidR="00D37897" w:rsidRPr="004618EC" w:rsidRDefault="00D37897" w:rsidP="00862299">
      <w:pPr>
        <w:numPr>
          <w:ilvl w:val="0"/>
          <w:numId w:val="3"/>
        </w:numPr>
        <w:spacing w:line="360" w:lineRule="auto"/>
        <w:jc w:val="both"/>
        <w:rPr>
          <w:szCs w:val="40"/>
        </w:rPr>
      </w:pPr>
      <w:r w:rsidRPr="004618EC">
        <w:rPr>
          <w:szCs w:val="40"/>
        </w:rPr>
        <w:t xml:space="preserve">na řádcích psát text plynule, bez pohledu na končící řádek, klávesu Enter používat pouze </w:t>
      </w:r>
      <w:r w:rsidRPr="004618EC">
        <w:rPr>
          <w:szCs w:val="40"/>
        </w:rPr>
        <w:br/>
        <w:t>při ukončování celého odstavce + Tab.</w:t>
      </w:r>
    </w:p>
    <w:p w:rsidR="00D37897" w:rsidRPr="004618EC" w:rsidRDefault="00D37897" w:rsidP="00862299">
      <w:pPr>
        <w:numPr>
          <w:ilvl w:val="0"/>
          <w:numId w:val="3"/>
        </w:numPr>
        <w:spacing w:line="360" w:lineRule="auto"/>
        <w:jc w:val="both"/>
        <w:rPr>
          <w:szCs w:val="40"/>
        </w:rPr>
      </w:pPr>
      <w:r w:rsidRPr="004618EC">
        <w:t>na konci řádku by neměla</w:t>
      </w:r>
      <w:r w:rsidR="004618EC" w:rsidRPr="004618EC">
        <w:t xml:space="preserve"> zůstat jednopísmenná předložka </w:t>
      </w:r>
      <w:r w:rsidRPr="004618EC">
        <w:t>(v, s, k, z, u, o</w:t>
      </w:r>
      <w:r w:rsidR="00862299" w:rsidRPr="004618EC">
        <w:t>, i, a, )</w:t>
      </w:r>
      <w:r w:rsidR="00862299" w:rsidRPr="004618EC">
        <w:rPr>
          <w:szCs w:val="40"/>
        </w:rPr>
        <w:t xml:space="preserve">&gt; funkce </w:t>
      </w:r>
      <w:r w:rsidRPr="004618EC">
        <w:rPr>
          <w:szCs w:val="40"/>
        </w:rPr>
        <w:t>automatické dělení slov na konci řádku (nastavení -</w:t>
      </w:r>
      <w:r w:rsidRPr="004618EC">
        <w:rPr>
          <w:b/>
          <w:szCs w:val="40"/>
        </w:rPr>
        <w:t>Nástroje/Jazyk/Dělení slov</w:t>
      </w:r>
      <w:r w:rsidRPr="004618EC">
        <w:rPr>
          <w:szCs w:val="40"/>
        </w:rPr>
        <w:t>)</w:t>
      </w:r>
    </w:p>
    <w:p w:rsidR="00862299" w:rsidRPr="004618EC" w:rsidRDefault="00862299" w:rsidP="00862299">
      <w:pPr>
        <w:numPr>
          <w:ilvl w:val="0"/>
          <w:numId w:val="3"/>
        </w:numPr>
        <w:spacing w:line="360" w:lineRule="auto"/>
        <w:jc w:val="both"/>
        <w:rPr>
          <w:szCs w:val="40"/>
        </w:rPr>
      </w:pPr>
      <w:r w:rsidRPr="004618EC">
        <w:rPr>
          <w:szCs w:val="40"/>
        </w:rPr>
        <w:t xml:space="preserve">kapitoly začínají vždy na nové stránce </w:t>
      </w:r>
    </w:p>
    <w:p w:rsidR="00862299" w:rsidRPr="004618EC" w:rsidRDefault="00D37897" w:rsidP="00862299">
      <w:pPr>
        <w:numPr>
          <w:ilvl w:val="0"/>
          <w:numId w:val="3"/>
        </w:numPr>
        <w:spacing w:line="360" w:lineRule="auto"/>
        <w:jc w:val="both"/>
        <w:rPr>
          <w:szCs w:val="40"/>
        </w:rPr>
      </w:pPr>
      <w:r w:rsidRPr="004618EC">
        <w:rPr>
          <w:szCs w:val="40"/>
        </w:rPr>
        <w:t>v nadpisu kapitol, podkapitol, oddílů se nedoporučuje uvádět zkratky</w:t>
      </w:r>
      <w:r w:rsidR="00862299" w:rsidRPr="004618EC">
        <w:rPr>
          <w:szCs w:val="40"/>
        </w:rPr>
        <w:t xml:space="preserve"> př. Ministerstvo práce a sociálních věcí ČR (dále jen MPSV ČR) - není vhodné používat zkratky </w:t>
      </w:r>
    </w:p>
    <w:p w:rsidR="00D37897" w:rsidRPr="004618EC" w:rsidRDefault="00D37897" w:rsidP="00862299">
      <w:pPr>
        <w:numPr>
          <w:ilvl w:val="0"/>
          <w:numId w:val="3"/>
        </w:numPr>
        <w:spacing w:line="360" w:lineRule="auto"/>
        <w:jc w:val="both"/>
        <w:rPr>
          <w:szCs w:val="40"/>
        </w:rPr>
      </w:pPr>
      <w:r w:rsidRPr="004618EC">
        <w:rPr>
          <w:szCs w:val="40"/>
        </w:rPr>
        <w:t xml:space="preserve">za koncovou číslicí kapitoly, podkapitoly, oddílu se nedělá tečka </w:t>
      </w:r>
    </w:p>
    <w:p w:rsidR="00D37897" w:rsidRPr="004618EC" w:rsidRDefault="00D37897" w:rsidP="00D37897">
      <w:pPr>
        <w:pStyle w:val="Odstavecseseznamem"/>
        <w:numPr>
          <w:ilvl w:val="0"/>
          <w:numId w:val="12"/>
        </w:numPr>
        <w:spacing w:line="360" w:lineRule="auto"/>
        <w:jc w:val="both"/>
        <w:rPr>
          <w:b/>
          <w:sz w:val="32"/>
          <w:szCs w:val="32"/>
        </w:rPr>
      </w:pPr>
      <w:r w:rsidRPr="004618EC">
        <w:rPr>
          <w:b/>
          <w:sz w:val="32"/>
          <w:szCs w:val="32"/>
        </w:rPr>
        <w:t>1 NÁZEV KAPITOLY - velikostí písma 16 a tučně</w:t>
      </w:r>
    </w:p>
    <w:p w:rsidR="00862299" w:rsidRPr="004618EC" w:rsidRDefault="00D37897" w:rsidP="00862299">
      <w:pPr>
        <w:pStyle w:val="Odstavecseseznamem"/>
        <w:numPr>
          <w:ilvl w:val="1"/>
          <w:numId w:val="12"/>
        </w:numPr>
        <w:spacing w:line="360" w:lineRule="auto"/>
        <w:jc w:val="both"/>
      </w:pPr>
      <w:r w:rsidRPr="004618EC">
        <w:t>začíná vždy na nové stránce</w:t>
      </w:r>
      <w:r w:rsidR="00862299" w:rsidRPr="004618EC">
        <w:t xml:space="preserve">, velikost písma </w:t>
      </w:r>
      <w:r w:rsidR="00862299" w:rsidRPr="004618EC">
        <w:rPr>
          <w:u w:val="single"/>
        </w:rPr>
        <w:t>textu</w:t>
      </w:r>
      <w:r w:rsidR="00862299" w:rsidRPr="004618EC">
        <w:t xml:space="preserve"> 12 b. </w:t>
      </w:r>
    </w:p>
    <w:p w:rsidR="00D37897" w:rsidRPr="004618EC" w:rsidRDefault="00D37897" w:rsidP="00862299">
      <w:pPr>
        <w:pStyle w:val="Odstavecseseznamem"/>
        <w:numPr>
          <w:ilvl w:val="1"/>
          <w:numId w:val="12"/>
        </w:numPr>
        <w:spacing w:line="360" w:lineRule="auto"/>
        <w:jc w:val="both"/>
      </w:pPr>
      <w:r w:rsidRPr="004618EC">
        <w:t xml:space="preserve">píšeme všechny </w:t>
      </w:r>
      <w:r w:rsidRPr="004618EC">
        <w:rPr>
          <w:u w:val="single"/>
        </w:rPr>
        <w:t xml:space="preserve">názvy </w:t>
      </w:r>
      <w:r w:rsidRPr="004618EC">
        <w:t>částí práce 16b.tučně</w:t>
      </w:r>
    </w:p>
    <w:p w:rsidR="00D37897" w:rsidRPr="004618EC" w:rsidRDefault="00D37897" w:rsidP="00D37897">
      <w:pPr>
        <w:spacing w:line="360" w:lineRule="auto"/>
        <w:ind w:left="1800"/>
        <w:jc w:val="both"/>
        <w:rPr>
          <w:b/>
          <w:sz w:val="32"/>
          <w:szCs w:val="32"/>
        </w:rPr>
      </w:pPr>
      <w:r w:rsidRPr="004618EC">
        <w:rPr>
          <w:b/>
          <w:szCs w:val="32"/>
        </w:rPr>
        <w:t xml:space="preserve">= </w:t>
      </w:r>
      <w:r w:rsidRPr="004618EC">
        <w:rPr>
          <w:szCs w:val="32"/>
        </w:rPr>
        <w:t>čestné prohlášení, poděkování (nepovinné), obsah, seznam ilustrací a ta</w:t>
      </w:r>
      <w:r w:rsidR="00A211A5">
        <w:rPr>
          <w:szCs w:val="32"/>
        </w:rPr>
        <w:t>bulek, seznam zkratek a značek</w:t>
      </w:r>
      <w:r w:rsidRPr="004618EC">
        <w:rPr>
          <w:szCs w:val="32"/>
        </w:rPr>
        <w:t>, úvod, názvy hlavních kapitol, závěr, seznam použité literatury, přílohy.</w:t>
      </w:r>
    </w:p>
    <w:p w:rsidR="00D37897" w:rsidRPr="004618EC" w:rsidRDefault="00D37897" w:rsidP="00D37897">
      <w:pPr>
        <w:pStyle w:val="Odstavecseseznamem"/>
        <w:numPr>
          <w:ilvl w:val="1"/>
          <w:numId w:val="3"/>
        </w:numPr>
        <w:spacing w:line="360" w:lineRule="auto"/>
        <w:jc w:val="both"/>
        <w:rPr>
          <w:b/>
          <w:sz w:val="28"/>
        </w:rPr>
      </w:pPr>
      <w:r w:rsidRPr="004618EC">
        <w:rPr>
          <w:b/>
          <w:sz w:val="28"/>
        </w:rPr>
        <w:t xml:space="preserve">1.1 Název podkapitoly – 14 a tučně </w:t>
      </w:r>
    </w:p>
    <w:p w:rsidR="00D37897" w:rsidRPr="004618EC" w:rsidRDefault="00D37897" w:rsidP="00D37897">
      <w:pPr>
        <w:pStyle w:val="Odstavecseseznamem"/>
        <w:numPr>
          <w:ilvl w:val="2"/>
          <w:numId w:val="3"/>
        </w:numPr>
        <w:spacing w:line="360" w:lineRule="auto"/>
        <w:jc w:val="both"/>
      </w:pPr>
      <w:r w:rsidRPr="004618EC">
        <w:t xml:space="preserve">píšeme </w:t>
      </w:r>
      <w:r w:rsidRPr="004618EC">
        <w:rPr>
          <w:u w:val="single"/>
        </w:rPr>
        <w:t xml:space="preserve">názvy </w:t>
      </w:r>
      <w:r w:rsidRPr="004618EC">
        <w:t>podkapitol a názvy příloh (PŘÍLOHA A, PŘÍLOHA B)</w:t>
      </w:r>
    </w:p>
    <w:p w:rsidR="00D37897" w:rsidRPr="004618EC" w:rsidRDefault="00D37897" w:rsidP="00862299">
      <w:pPr>
        <w:pStyle w:val="Odstavecseseznamem"/>
        <w:numPr>
          <w:ilvl w:val="2"/>
          <w:numId w:val="3"/>
        </w:numPr>
        <w:spacing w:line="360" w:lineRule="auto"/>
        <w:jc w:val="both"/>
      </w:pPr>
      <w:r w:rsidRPr="004618EC">
        <w:t>Velikost písma t</w:t>
      </w:r>
      <w:r w:rsidRPr="004618EC">
        <w:rPr>
          <w:u w:val="single"/>
        </w:rPr>
        <w:t>extu</w:t>
      </w:r>
      <w:r w:rsidRPr="004618EC">
        <w:t xml:space="preserve"> 12 b. </w:t>
      </w:r>
    </w:p>
    <w:p w:rsidR="00D37897" w:rsidRPr="004618EC" w:rsidRDefault="00D37897" w:rsidP="00D37897">
      <w:pPr>
        <w:numPr>
          <w:ilvl w:val="1"/>
          <w:numId w:val="3"/>
        </w:numPr>
        <w:spacing w:line="360" w:lineRule="auto"/>
        <w:jc w:val="both"/>
        <w:rPr>
          <w:b/>
          <w:szCs w:val="40"/>
        </w:rPr>
      </w:pPr>
      <w:r w:rsidRPr="004618EC">
        <w:rPr>
          <w:b/>
          <w:szCs w:val="40"/>
        </w:rPr>
        <w:t xml:space="preserve">1.1.1 Název </w:t>
      </w:r>
      <w:r w:rsidRPr="004618EC">
        <w:rPr>
          <w:b/>
          <w:szCs w:val="40"/>
          <w:u w:val="single"/>
        </w:rPr>
        <w:t>pod</w:t>
      </w:r>
      <w:r w:rsidRPr="004618EC">
        <w:rPr>
          <w:b/>
          <w:szCs w:val="40"/>
        </w:rPr>
        <w:t xml:space="preserve"> podkapitoly – velikost 12, tučně (nedoporučuji tvořit)</w:t>
      </w:r>
    </w:p>
    <w:p w:rsidR="00393D06" w:rsidRPr="00D07090" w:rsidRDefault="00D37897" w:rsidP="00D07090">
      <w:pPr>
        <w:numPr>
          <w:ilvl w:val="2"/>
          <w:numId w:val="3"/>
        </w:numPr>
        <w:spacing w:line="360" w:lineRule="auto"/>
        <w:jc w:val="both"/>
        <w:rPr>
          <w:sz w:val="32"/>
          <w:szCs w:val="32"/>
        </w:rPr>
      </w:pPr>
      <w:r w:rsidRPr="004618EC">
        <w:rPr>
          <w:szCs w:val="32"/>
        </w:rPr>
        <w:t xml:space="preserve">Velikost písma </w:t>
      </w:r>
      <w:r w:rsidRPr="004618EC">
        <w:rPr>
          <w:szCs w:val="32"/>
          <w:u w:val="single"/>
        </w:rPr>
        <w:t>textu</w:t>
      </w:r>
      <w:r w:rsidRPr="004618EC">
        <w:rPr>
          <w:szCs w:val="32"/>
        </w:rPr>
        <w:t xml:space="preserve"> 12 b. </w:t>
      </w:r>
    </w:p>
    <w:p w:rsidR="00383BFD" w:rsidRPr="004618EC" w:rsidRDefault="00383BFD" w:rsidP="00383BFD">
      <w:pPr>
        <w:pStyle w:val="Normlnweb"/>
        <w:shd w:val="clear" w:color="auto" w:fill="FFFFFF"/>
        <w:spacing w:before="0" w:beforeAutospacing="0" w:after="0" w:afterAutospacing="0" w:line="360" w:lineRule="auto"/>
        <w:jc w:val="both"/>
        <w:rPr>
          <w:b/>
          <w:sz w:val="28"/>
          <w:szCs w:val="40"/>
        </w:rPr>
      </w:pPr>
      <w:r w:rsidRPr="004618EC">
        <w:rPr>
          <w:b/>
          <w:sz w:val="28"/>
          <w:szCs w:val="40"/>
        </w:rPr>
        <w:t>Rozsah práce</w:t>
      </w:r>
    </w:p>
    <w:p w:rsidR="00E5512C" w:rsidRPr="00D07090" w:rsidRDefault="00383BFD" w:rsidP="00D07090">
      <w:pPr>
        <w:spacing w:after="120" w:line="360" w:lineRule="auto"/>
        <w:ind w:firstLine="708"/>
        <w:jc w:val="both"/>
        <w:rPr>
          <w:sz w:val="28"/>
          <w:szCs w:val="40"/>
        </w:rPr>
      </w:pPr>
      <w:r w:rsidRPr="004618EC">
        <w:rPr>
          <w:szCs w:val="40"/>
        </w:rPr>
        <w:t>Při 12 bodovém písmu a řádkování 1,5 má maturitní prá</w:t>
      </w:r>
      <w:r w:rsidR="00184EB6">
        <w:rPr>
          <w:szCs w:val="40"/>
        </w:rPr>
        <w:t>ce rozsah min. 20 a maximálně 35</w:t>
      </w:r>
      <w:r w:rsidRPr="004618EC">
        <w:rPr>
          <w:szCs w:val="40"/>
        </w:rPr>
        <w:t xml:space="preserve"> stran textu. Tento rozsah tvoří jádro práce (od strany s úvodem až po poslední stranu v seznamu použité literatury</w:t>
      </w:r>
      <w:r w:rsidR="00D5218A" w:rsidRPr="004618EC">
        <w:rPr>
          <w:szCs w:val="40"/>
        </w:rPr>
        <w:t>)</w:t>
      </w:r>
      <w:r w:rsidRPr="004618EC">
        <w:rPr>
          <w:szCs w:val="40"/>
        </w:rPr>
        <w:t xml:space="preserve">. </w:t>
      </w:r>
      <w:r w:rsidR="002C7D70" w:rsidRPr="004618EC">
        <w:rPr>
          <w:szCs w:val="40"/>
        </w:rPr>
        <w:t>JÁDRO PRÁCE</w:t>
      </w:r>
      <w:r w:rsidR="00393D06">
        <w:rPr>
          <w:szCs w:val="40"/>
        </w:rPr>
        <w:t xml:space="preserve"> </w:t>
      </w:r>
      <w:r w:rsidR="002C7D70" w:rsidRPr="004618EC">
        <w:rPr>
          <w:szCs w:val="40"/>
        </w:rPr>
        <w:t>píšeme</w:t>
      </w:r>
      <w:r w:rsidR="00393D06">
        <w:rPr>
          <w:szCs w:val="40"/>
        </w:rPr>
        <w:t xml:space="preserve"> </w:t>
      </w:r>
      <w:r w:rsidR="002C7D70" w:rsidRPr="004618EC">
        <w:rPr>
          <w:szCs w:val="40"/>
        </w:rPr>
        <w:t>v</w:t>
      </w:r>
      <w:r w:rsidR="00393D06">
        <w:rPr>
          <w:szCs w:val="40"/>
        </w:rPr>
        <w:t> </w:t>
      </w:r>
      <w:r w:rsidR="002C7D70" w:rsidRPr="004618EC">
        <w:rPr>
          <w:szCs w:val="40"/>
        </w:rPr>
        <w:t>1</w:t>
      </w:r>
      <w:r w:rsidR="00393D06">
        <w:rPr>
          <w:szCs w:val="40"/>
        </w:rPr>
        <w:t>.</w:t>
      </w:r>
      <w:r w:rsidR="002C7D70" w:rsidRPr="004618EC">
        <w:rPr>
          <w:szCs w:val="40"/>
        </w:rPr>
        <w:t xml:space="preserve"> osobě množného čísla (my-jako </w:t>
      </w:r>
      <w:r w:rsidR="00393D06">
        <w:rPr>
          <w:szCs w:val="40"/>
        </w:rPr>
        <w:t>CK</w:t>
      </w:r>
      <w:r w:rsidR="002C7D70" w:rsidRPr="004618EC">
        <w:rPr>
          <w:szCs w:val="40"/>
        </w:rPr>
        <w:t xml:space="preserve">). </w:t>
      </w:r>
      <w:r w:rsidR="00F215A5" w:rsidRPr="004618EC">
        <w:rPr>
          <w:szCs w:val="40"/>
        </w:rPr>
        <w:t>ÚVOD A ZÁVĚR</w:t>
      </w:r>
      <w:r w:rsidR="00393D06">
        <w:rPr>
          <w:szCs w:val="40"/>
        </w:rPr>
        <w:t xml:space="preserve"> </w:t>
      </w:r>
      <w:r w:rsidR="00F215A5" w:rsidRPr="004618EC">
        <w:rPr>
          <w:szCs w:val="40"/>
        </w:rPr>
        <w:t>píšeme v 1. osobě jednotného čísla (já)</w:t>
      </w:r>
    </w:p>
    <w:p w:rsidR="00383BFD" w:rsidRPr="004618EC" w:rsidRDefault="00383BFD" w:rsidP="00383BFD">
      <w:pPr>
        <w:pStyle w:val="Normlnweb"/>
        <w:shd w:val="clear" w:color="auto" w:fill="FFFFFF"/>
        <w:spacing w:before="0" w:beforeAutospacing="0" w:after="0" w:afterAutospacing="0" w:line="360" w:lineRule="auto"/>
        <w:jc w:val="both"/>
        <w:rPr>
          <w:b/>
          <w:sz w:val="28"/>
          <w:szCs w:val="40"/>
        </w:rPr>
      </w:pPr>
      <w:r w:rsidRPr="004618EC">
        <w:rPr>
          <w:b/>
          <w:sz w:val="28"/>
          <w:szCs w:val="40"/>
        </w:rPr>
        <w:t>Okraje</w:t>
      </w:r>
    </w:p>
    <w:p w:rsidR="00383BFD" w:rsidRPr="004618EC" w:rsidRDefault="00383BFD" w:rsidP="00383BFD">
      <w:pPr>
        <w:pStyle w:val="Normlnweb"/>
        <w:numPr>
          <w:ilvl w:val="0"/>
          <w:numId w:val="2"/>
        </w:numPr>
        <w:shd w:val="clear" w:color="auto" w:fill="FFFFFF"/>
        <w:spacing w:before="0" w:beforeAutospacing="0" w:after="0" w:afterAutospacing="0" w:line="360" w:lineRule="auto"/>
        <w:jc w:val="both"/>
        <w:rPr>
          <w:szCs w:val="40"/>
        </w:rPr>
      </w:pPr>
      <w:r w:rsidRPr="004618EC">
        <w:rPr>
          <w:szCs w:val="40"/>
        </w:rPr>
        <w:t>zleva3,5 cm (vazba práce)</w:t>
      </w:r>
    </w:p>
    <w:p w:rsidR="00383BFD" w:rsidRPr="004618EC" w:rsidRDefault="00383BFD" w:rsidP="00383BFD">
      <w:pPr>
        <w:pStyle w:val="Normlnweb"/>
        <w:numPr>
          <w:ilvl w:val="0"/>
          <w:numId w:val="2"/>
        </w:numPr>
        <w:shd w:val="clear" w:color="auto" w:fill="FFFFFF"/>
        <w:spacing w:before="0" w:beforeAutospacing="0" w:after="0" w:afterAutospacing="0" w:line="360" w:lineRule="auto"/>
        <w:jc w:val="both"/>
        <w:rPr>
          <w:szCs w:val="40"/>
        </w:rPr>
      </w:pPr>
      <w:r w:rsidRPr="004618EC">
        <w:rPr>
          <w:szCs w:val="40"/>
        </w:rPr>
        <w:t>zprava 2,5 cm</w:t>
      </w:r>
    </w:p>
    <w:p w:rsidR="00383BFD" w:rsidRPr="004618EC" w:rsidRDefault="00383BFD" w:rsidP="00383BFD">
      <w:pPr>
        <w:pStyle w:val="Normlnweb"/>
        <w:numPr>
          <w:ilvl w:val="0"/>
          <w:numId w:val="2"/>
        </w:numPr>
        <w:shd w:val="clear" w:color="auto" w:fill="FFFFFF"/>
        <w:spacing w:before="0" w:beforeAutospacing="0" w:after="0" w:afterAutospacing="0" w:line="360" w:lineRule="auto"/>
        <w:jc w:val="both"/>
        <w:rPr>
          <w:szCs w:val="40"/>
        </w:rPr>
      </w:pPr>
      <w:r w:rsidRPr="004618EC">
        <w:rPr>
          <w:szCs w:val="40"/>
        </w:rPr>
        <w:t>shora 2,5 cm</w:t>
      </w:r>
    </w:p>
    <w:p w:rsidR="00383BFD" w:rsidRPr="004618EC" w:rsidRDefault="00383BFD" w:rsidP="00383BFD">
      <w:pPr>
        <w:pStyle w:val="Normlnweb"/>
        <w:numPr>
          <w:ilvl w:val="0"/>
          <w:numId w:val="2"/>
        </w:numPr>
        <w:shd w:val="clear" w:color="auto" w:fill="FFFFFF"/>
        <w:spacing w:before="0" w:beforeAutospacing="0" w:after="0" w:afterAutospacing="0" w:line="360" w:lineRule="auto"/>
        <w:jc w:val="both"/>
        <w:rPr>
          <w:szCs w:val="40"/>
        </w:rPr>
      </w:pPr>
      <w:r w:rsidRPr="004618EC">
        <w:rPr>
          <w:szCs w:val="40"/>
        </w:rPr>
        <w:t>zdola 2,5 cm</w:t>
      </w:r>
    </w:p>
    <w:p w:rsidR="00383BFD" w:rsidRPr="004618EC" w:rsidRDefault="00383BFD" w:rsidP="00383BFD">
      <w:pPr>
        <w:pStyle w:val="Normlnweb"/>
        <w:shd w:val="clear" w:color="auto" w:fill="FFFFFF"/>
        <w:spacing w:before="0" w:beforeAutospacing="0" w:after="0" w:afterAutospacing="0" w:line="360" w:lineRule="auto"/>
        <w:jc w:val="both"/>
        <w:rPr>
          <w:b/>
          <w:sz w:val="28"/>
          <w:szCs w:val="40"/>
        </w:rPr>
      </w:pPr>
    </w:p>
    <w:p w:rsidR="00383BFD" w:rsidRPr="004618EC" w:rsidRDefault="00383BFD" w:rsidP="00383BFD">
      <w:pPr>
        <w:pStyle w:val="Normlnweb"/>
        <w:shd w:val="clear" w:color="auto" w:fill="FFFFFF"/>
        <w:spacing w:before="0" w:beforeAutospacing="0" w:after="0" w:afterAutospacing="0" w:line="360" w:lineRule="auto"/>
        <w:jc w:val="both"/>
        <w:rPr>
          <w:b/>
          <w:sz w:val="28"/>
          <w:szCs w:val="40"/>
        </w:rPr>
      </w:pPr>
      <w:r w:rsidRPr="004618EC">
        <w:rPr>
          <w:b/>
          <w:sz w:val="28"/>
          <w:szCs w:val="40"/>
        </w:rPr>
        <w:t>Zarovnání textu a odstavce</w:t>
      </w:r>
    </w:p>
    <w:p w:rsidR="00383BFD" w:rsidRPr="004618EC" w:rsidRDefault="00383BFD" w:rsidP="00383BFD">
      <w:pPr>
        <w:pStyle w:val="Normlnweb"/>
        <w:shd w:val="clear" w:color="auto" w:fill="FFFFFF"/>
        <w:spacing w:before="0" w:beforeAutospacing="0" w:after="0" w:afterAutospacing="0" w:line="360" w:lineRule="auto"/>
        <w:ind w:firstLine="708"/>
        <w:jc w:val="both"/>
        <w:rPr>
          <w:szCs w:val="40"/>
        </w:rPr>
      </w:pPr>
      <w:r w:rsidRPr="004618EC">
        <w:rPr>
          <w:szCs w:val="40"/>
        </w:rPr>
        <w:t>V práci používáme zarovnání do bloku. Slova se nedělí na konci řádku. Při správném nastavení okrajů se text správně nastaví na celý řádek.</w:t>
      </w:r>
      <w:r w:rsidR="00A211A5">
        <w:rPr>
          <w:szCs w:val="40"/>
        </w:rPr>
        <w:t xml:space="preserve"> </w:t>
      </w:r>
      <w:r w:rsidRPr="004618EC">
        <w:rPr>
          <w:szCs w:val="40"/>
        </w:rPr>
        <w:t xml:space="preserve">Pro odstavce doporučuji používat tabulátor (cca 1 cm od levého okraje). Použijte ho vždy při nové myšlence – text na novém řádku + tabulátor. Odstavce se neoddělují volným řádkem. </w:t>
      </w:r>
    </w:p>
    <w:p w:rsidR="00A1181C" w:rsidRPr="004618EC" w:rsidRDefault="00A1181C" w:rsidP="00A1181C">
      <w:pPr>
        <w:pStyle w:val="Normlnweb"/>
        <w:shd w:val="clear" w:color="auto" w:fill="FFFFFF"/>
        <w:spacing w:before="0" w:beforeAutospacing="0" w:after="0" w:afterAutospacing="0" w:line="360" w:lineRule="auto"/>
        <w:jc w:val="both"/>
        <w:rPr>
          <w:szCs w:val="40"/>
        </w:rPr>
      </w:pPr>
    </w:p>
    <w:p w:rsidR="00D07090" w:rsidRDefault="00D07090" w:rsidP="00D07090">
      <w:pPr>
        <w:spacing w:after="120" w:line="360" w:lineRule="auto"/>
        <w:rPr>
          <w:b/>
          <w:sz w:val="28"/>
          <w:szCs w:val="28"/>
        </w:rPr>
      </w:pPr>
      <w:r>
        <w:rPr>
          <w:b/>
          <w:szCs w:val="28"/>
        </w:rPr>
        <w:t>AUTORSKÁ PRÁVA-viz. Čestné prohlášení</w:t>
      </w:r>
    </w:p>
    <w:p w:rsidR="00D07090" w:rsidRPr="000218C3" w:rsidRDefault="00D07090" w:rsidP="00D07090">
      <w:pPr>
        <w:spacing w:after="120" w:line="360" w:lineRule="auto"/>
        <w:ind w:firstLine="708"/>
        <w:jc w:val="both"/>
        <w:rPr>
          <w:szCs w:val="28"/>
        </w:rPr>
      </w:pPr>
      <w:r w:rsidRPr="000218C3">
        <w:rPr>
          <w:szCs w:val="28"/>
        </w:rPr>
        <w:t xml:space="preserve">Při psaní maturitní práce se musí dodržovat autorská práva dle </w:t>
      </w:r>
      <w:r w:rsidRPr="000218C3">
        <w:rPr>
          <w:i/>
          <w:szCs w:val="28"/>
        </w:rPr>
        <w:t>Zákona č. 121/2000 Sb.</w:t>
      </w:r>
      <w:r>
        <w:rPr>
          <w:i/>
          <w:szCs w:val="28"/>
        </w:rPr>
        <w:t xml:space="preserve"> </w:t>
      </w:r>
      <w:r w:rsidRPr="000218C3">
        <w:t>a</w:t>
      </w:r>
      <w:r w:rsidRPr="000218C3">
        <w:rPr>
          <w:szCs w:val="28"/>
        </w:rPr>
        <w:t xml:space="preserve"> proto je potřebné dávat si pozor, aby práce anebo její část nebyla pouze kompilátem nebo plagiátem. </w:t>
      </w:r>
    </w:p>
    <w:p w:rsidR="00D07090" w:rsidRPr="000218C3" w:rsidRDefault="00D07090" w:rsidP="00D07090">
      <w:pPr>
        <w:pStyle w:val="Odstavecseseznamem"/>
        <w:numPr>
          <w:ilvl w:val="0"/>
          <w:numId w:val="28"/>
        </w:numPr>
        <w:spacing w:after="120" w:line="360" w:lineRule="auto"/>
        <w:jc w:val="both"/>
        <w:rPr>
          <w:b/>
          <w:szCs w:val="28"/>
        </w:rPr>
      </w:pPr>
      <w:r>
        <w:rPr>
          <w:b/>
          <w:szCs w:val="28"/>
        </w:rPr>
        <w:t xml:space="preserve">Kompilát – </w:t>
      </w:r>
      <w:r>
        <w:rPr>
          <w:szCs w:val="28"/>
        </w:rPr>
        <w:t xml:space="preserve">práce, která přebírá a poukazuje na cizí poznatky, </w:t>
      </w:r>
      <w:r w:rsidRPr="00DF6CC9">
        <w:rPr>
          <w:szCs w:val="28"/>
          <w:u w:val="single"/>
        </w:rPr>
        <w:t xml:space="preserve">bez vyjádření vlastního stanoviska. </w:t>
      </w:r>
      <w:r>
        <w:rPr>
          <w:szCs w:val="28"/>
        </w:rPr>
        <w:t xml:space="preserve">Neschopnost vytvořit vlastní názor. </w:t>
      </w:r>
    </w:p>
    <w:p w:rsidR="00D07090" w:rsidRPr="00DF6CC9" w:rsidRDefault="00D07090" w:rsidP="00D07090">
      <w:pPr>
        <w:pStyle w:val="Odstavecseseznamem"/>
        <w:numPr>
          <w:ilvl w:val="0"/>
          <w:numId w:val="28"/>
        </w:numPr>
        <w:spacing w:after="120" w:line="360" w:lineRule="auto"/>
        <w:jc w:val="both"/>
        <w:rPr>
          <w:b/>
          <w:sz w:val="28"/>
          <w:szCs w:val="28"/>
        </w:rPr>
      </w:pPr>
      <w:r w:rsidRPr="00DF6CC9">
        <w:rPr>
          <w:b/>
          <w:szCs w:val="28"/>
        </w:rPr>
        <w:t>Plagiátorství –</w:t>
      </w:r>
      <w:r>
        <w:rPr>
          <w:szCs w:val="28"/>
        </w:rPr>
        <w:t>je považováno za trestný čin a</w:t>
      </w:r>
      <w:r w:rsidRPr="00DF6CC9">
        <w:t xml:space="preserve"> lze</w:t>
      </w:r>
      <w:r>
        <w:t xml:space="preserve"> za něj</w:t>
      </w:r>
      <w:r w:rsidRPr="00DF6CC9">
        <w:t xml:space="preserve"> považovat úmyslné kopírování cizího textu </w:t>
      </w:r>
      <w:r>
        <w:t xml:space="preserve">s následným vydáváním </w:t>
      </w:r>
      <w:r w:rsidRPr="00DF6CC9">
        <w:t>za vlastní</w:t>
      </w:r>
      <w:r>
        <w:t xml:space="preserve"> dílo</w:t>
      </w:r>
      <w:r w:rsidRPr="00DF6CC9">
        <w:t>, nedbalé nebo nepřesné citování použité literatury, opomenutí citace</w:t>
      </w:r>
      <w:r>
        <w:t>.</w:t>
      </w:r>
    </w:p>
    <w:p w:rsidR="00D07090" w:rsidRPr="005559D7" w:rsidRDefault="00D07090" w:rsidP="00D07090">
      <w:pPr>
        <w:pStyle w:val="Odstavecseseznamem"/>
        <w:numPr>
          <w:ilvl w:val="0"/>
          <w:numId w:val="28"/>
        </w:numPr>
        <w:spacing w:after="120" w:line="360" w:lineRule="auto"/>
        <w:jc w:val="both"/>
        <w:rPr>
          <w:b/>
          <w:sz w:val="28"/>
          <w:szCs w:val="28"/>
        </w:rPr>
      </w:pPr>
      <w:r>
        <w:rPr>
          <w:b/>
          <w:szCs w:val="28"/>
        </w:rPr>
        <w:t>Počítačové pirátství –</w:t>
      </w:r>
      <w:r w:rsidRPr="00985A67">
        <w:rPr>
          <w:szCs w:val="28"/>
        </w:rPr>
        <w:t>znamená jednání vedoucí k porušování autorských práv pomocí osobního počítače či zařízení podobného typu.</w:t>
      </w:r>
      <w:r>
        <w:rPr>
          <w:szCs w:val="28"/>
        </w:rPr>
        <w:t xml:space="preserve">Jde o </w:t>
      </w:r>
      <w:r w:rsidRPr="00985A67">
        <w:rPr>
          <w:szCs w:val="28"/>
        </w:rPr>
        <w:t>používání cizích myšlenek anebo jiných zdrojů informací, které mají formu počítačových souborů (např. z internetu)</w:t>
      </w:r>
    </w:p>
    <w:p w:rsidR="00D07090" w:rsidRDefault="00D07090" w:rsidP="00210D69">
      <w:pPr>
        <w:spacing w:line="360" w:lineRule="auto"/>
        <w:rPr>
          <w:b/>
          <w:sz w:val="32"/>
        </w:rPr>
      </w:pPr>
    </w:p>
    <w:p w:rsidR="00BC3BE4" w:rsidRPr="004618EC" w:rsidRDefault="00210D69" w:rsidP="00210D69">
      <w:pPr>
        <w:spacing w:line="360" w:lineRule="auto"/>
        <w:rPr>
          <w:b/>
          <w:sz w:val="32"/>
        </w:rPr>
      </w:pPr>
      <w:r w:rsidRPr="004618EC">
        <w:rPr>
          <w:b/>
          <w:sz w:val="32"/>
        </w:rPr>
        <w:t xml:space="preserve">ČESTNÉ PROHLÁŠENÍ </w:t>
      </w:r>
      <w:r w:rsidRPr="004618EC">
        <w:rPr>
          <w:b/>
          <w:sz w:val="28"/>
        </w:rPr>
        <w:t>(16 b, tučně, velká písmena)</w:t>
      </w:r>
    </w:p>
    <w:p w:rsidR="00685618" w:rsidRPr="004618EC" w:rsidRDefault="00685618" w:rsidP="00685618">
      <w:pPr>
        <w:spacing w:line="360" w:lineRule="auto"/>
        <w:rPr>
          <w:b/>
        </w:rPr>
      </w:pPr>
      <w:r w:rsidRPr="004618EC">
        <w:rPr>
          <w:b/>
        </w:rPr>
        <w:t>Je nutné dodržet jednotnou formulaci a úpravu čestného prohlášení takto vč. podpisu:</w:t>
      </w:r>
    </w:p>
    <w:p w:rsidR="00685618" w:rsidRPr="004618EC" w:rsidRDefault="00685618" w:rsidP="00685618">
      <w:pPr>
        <w:pStyle w:val="Odstavecseseznamem"/>
        <w:numPr>
          <w:ilvl w:val="0"/>
          <w:numId w:val="9"/>
        </w:numPr>
        <w:spacing w:line="360" w:lineRule="auto"/>
        <w:rPr>
          <w:b/>
          <w:sz w:val="32"/>
        </w:rPr>
      </w:pPr>
      <w:r w:rsidRPr="004618EC">
        <w:t xml:space="preserve">píše se ve spodní třetině listu na samostatnou stranu </w:t>
      </w:r>
    </w:p>
    <w:p w:rsidR="00685618" w:rsidRPr="004618EC" w:rsidRDefault="00685618" w:rsidP="00685618">
      <w:pPr>
        <w:pStyle w:val="Odstavecseseznamem"/>
        <w:numPr>
          <w:ilvl w:val="0"/>
          <w:numId w:val="9"/>
        </w:numPr>
        <w:spacing w:line="360" w:lineRule="auto"/>
        <w:rPr>
          <w:b/>
          <w:sz w:val="32"/>
        </w:rPr>
      </w:pPr>
      <w:r w:rsidRPr="004618EC">
        <w:t>má zabezpečit zodpovědnost studenta práce za originalitu díla</w:t>
      </w:r>
    </w:p>
    <w:p w:rsidR="00685618" w:rsidRPr="004618EC" w:rsidRDefault="00685618" w:rsidP="00210D69">
      <w:pPr>
        <w:pStyle w:val="Odstavecseseznamem"/>
        <w:numPr>
          <w:ilvl w:val="0"/>
          <w:numId w:val="9"/>
        </w:numPr>
        <w:spacing w:line="360" w:lineRule="auto"/>
        <w:rPr>
          <w:b/>
          <w:sz w:val="32"/>
        </w:rPr>
      </w:pPr>
      <w:r w:rsidRPr="004618EC">
        <w:t>musí být po vytištění ručně podepsané, bez podpisu nemá výpovědní hodnotu</w:t>
      </w:r>
    </w:p>
    <w:p w:rsidR="00685618" w:rsidRPr="004618EC" w:rsidRDefault="00685618" w:rsidP="00210D69">
      <w:pPr>
        <w:spacing w:line="360" w:lineRule="auto"/>
      </w:pPr>
    </w:p>
    <w:p w:rsidR="00210D69" w:rsidRPr="004618EC" w:rsidRDefault="00210D69" w:rsidP="00210D69">
      <w:pPr>
        <w:spacing w:line="360" w:lineRule="auto"/>
        <w:rPr>
          <w:b/>
          <w:sz w:val="28"/>
        </w:rPr>
      </w:pPr>
      <w:r w:rsidRPr="004618EC">
        <w:t>Čestně prohlašuji, že maturitní práci jsem vypracovala samostatně, neporušila jsem autorský zákon a použitou literaturu jsem uvedla na příslušném místě.</w:t>
      </w:r>
    </w:p>
    <w:p w:rsidR="00210D69" w:rsidRPr="004618EC" w:rsidRDefault="00210D69" w:rsidP="00210D69">
      <w:pPr>
        <w:spacing w:line="360" w:lineRule="auto"/>
      </w:pPr>
    </w:p>
    <w:p w:rsidR="00210D69" w:rsidRPr="004618EC" w:rsidRDefault="00210D69" w:rsidP="00210D69">
      <w:pPr>
        <w:spacing w:line="360" w:lineRule="auto"/>
      </w:pPr>
      <w:r w:rsidRPr="004618EC">
        <w:t xml:space="preserve">Příbram </w:t>
      </w:r>
      <w:r w:rsidRPr="003F1F90">
        <w:rPr>
          <w:highlight w:val="yellow"/>
        </w:rPr>
        <w:t>15. 8. 2018</w:t>
      </w:r>
      <w:r w:rsidRPr="004618EC">
        <w:tab/>
      </w:r>
      <w:r w:rsidRPr="004618EC">
        <w:tab/>
      </w:r>
      <w:r w:rsidRPr="004618EC">
        <w:tab/>
      </w:r>
      <w:r w:rsidRPr="004618EC">
        <w:tab/>
      </w:r>
      <w:r w:rsidRPr="004618EC">
        <w:tab/>
      </w:r>
      <w:r w:rsidRPr="004618EC">
        <w:tab/>
        <w:t>……………………………</w:t>
      </w:r>
    </w:p>
    <w:p w:rsidR="00210D69" w:rsidRPr="003F1F90" w:rsidRDefault="00B928A1" w:rsidP="00210D69">
      <w:pPr>
        <w:spacing w:line="360" w:lineRule="auto"/>
        <w:ind w:left="6372"/>
      </w:pPr>
      <w:r w:rsidRPr="003F1F90">
        <w:rPr>
          <w:highlight w:val="yellow"/>
        </w:rPr>
        <w:t>Marie Pokorná</w:t>
      </w:r>
    </w:p>
    <w:p w:rsidR="00D07090" w:rsidRDefault="00D07090" w:rsidP="00210D69">
      <w:pPr>
        <w:spacing w:line="360" w:lineRule="auto"/>
        <w:rPr>
          <w:b/>
          <w:sz w:val="32"/>
        </w:rPr>
      </w:pPr>
    </w:p>
    <w:p w:rsidR="00210D69" w:rsidRPr="004618EC" w:rsidRDefault="00210D69" w:rsidP="00210D69">
      <w:pPr>
        <w:spacing w:line="360" w:lineRule="auto"/>
        <w:rPr>
          <w:b/>
          <w:sz w:val="28"/>
        </w:rPr>
      </w:pPr>
      <w:r w:rsidRPr="004618EC">
        <w:rPr>
          <w:b/>
          <w:sz w:val="32"/>
        </w:rPr>
        <w:t>PODĚKOVÁNÍ</w:t>
      </w:r>
      <w:r w:rsidR="00A725B3">
        <w:rPr>
          <w:b/>
          <w:sz w:val="32"/>
        </w:rPr>
        <w:t xml:space="preserve"> </w:t>
      </w:r>
      <w:r w:rsidRPr="004618EC">
        <w:rPr>
          <w:b/>
          <w:sz w:val="28"/>
        </w:rPr>
        <w:t>(16 b, tučně, velká písmena)</w:t>
      </w:r>
    </w:p>
    <w:p w:rsidR="00210D69" w:rsidRPr="004618EC" w:rsidRDefault="00210D69" w:rsidP="00BC3BE4">
      <w:pPr>
        <w:spacing w:after="120" w:line="360" w:lineRule="auto"/>
        <w:ind w:firstLine="360"/>
        <w:jc w:val="both"/>
      </w:pPr>
      <w:r w:rsidRPr="004618EC">
        <w:t xml:space="preserve">Poděkování není povinné. Pokud se student rozhodně poděkovat vedoucímu práce za pomoc a konzultace při tvorbě práce, poděkování se píše v poslední třetině na samostatnou stranu. Poděkování se vyjadřuje jen vedoucímu práce. </w:t>
      </w:r>
    </w:p>
    <w:p w:rsidR="00210D69" w:rsidRPr="004618EC" w:rsidRDefault="00BC3BE4" w:rsidP="00D07090">
      <w:pPr>
        <w:spacing w:line="360" w:lineRule="auto"/>
        <w:ind w:firstLine="360"/>
      </w:pPr>
      <w:r w:rsidRPr="004618EC">
        <w:rPr>
          <w:shd w:val="clear" w:color="auto" w:fill="FFFFFF"/>
        </w:rPr>
        <w:t xml:space="preserve">Př: Chtěl/a </w:t>
      </w:r>
      <w:r w:rsidR="00210D69" w:rsidRPr="004618EC">
        <w:rPr>
          <w:shd w:val="clear" w:color="auto" w:fill="FFFFFF"/>
        </w:rPr>
        <w:t>bych</w:t>
      </w:r>
      <w:r w:rsidRPr="004618EC">
        <w:rPr>
          <w:shd w:val="clear" w:color="auto" w:fill="FFFFFF"/>
        </w:rPr>
        <w:t>, Rád/a bych</w:t>
      </w:r>
      <w:r w:rsidR="00A62BF4" w:rsidRPr="004618EC">
        <w:rPr>
          <w:shd w:val="clear" w:color="auto" w:fill="FFFFFF"/>
        </w:rPr>
        <w:t xml:space="preserve"> poděkovat/la panu/ paní </w:t>
      </w:r>
      <w:r w:rsidR="00210D69" w:rsidRPr="004618EC">
        <w:rPr>
          <w:shd w:val="clear" w:color="auto" w:fill="FFFFFF"/>
        </w:rPr>
        <w:t>PhDr. XxxxxYyyyyy, PhD za odborné vedení práce a </w:t>
      </w:r>
      <w:r w:rsidR="00210D69" w:rsidRPr="004618EC">
        <w:t>cenné rady, které mi pomohly tuto práci zkompletovat.</w:t>
      </w:r>
    </w:p>
    <w:p w:rsidR="00210D69" w:rsidRPr="004618EC" w:rsidRDefault="00210D69" w:rsidP="00210D69">
      <w:pPr>
        <w:spacing w:line="360" w:lineRule="auto"/>
        <w:jc w:val="both"/>
        <w:rPr>
          <w:b/>
          <w:sz w:val="28"/>
        </w:rPr>
      </w:pPr>
    </w:p>
    <w:p w:rsidR="00E5512C" w:rsidRPr="00E5512C" w:rsidRDefault="00E5512C" w:rsidP="00E5512C">
      <w:pPr>
        <w:spacing w:line="360" w:lineRule="auto"/>
        <w:rPr>
          <w:b/>
          <w:sz w:val="28"/>
        </w:rPr>
      </w:pPr>
      <w:r>
        <w:rPr>
          <w:b/>
          <w:sz w:val="32"/>
        </w:rPr>
        <w:t>OBSAH</w:t>
      </w:r>
      <w:r w:rsidR="004C2988">
        <w:rPr>
          <w:b/>
          <w:sz w:val="32"/>
        </w:rPr>
        <w:t xml:space="preserve"> </w:t>
      </w:r>
      <w:r w:rsidRPr="004618EC">
        <w:rPr>
          <w:b/>
          <w:sz w:val="28"/>
        </w:rPr>
        <w:t>(16 b, tučně, velká písmena)</w:t>
      </w:r>
    </w:p>
    <w:p w:rsidR="00D07090" w:rsidRDefault="00D07090" w:rsidP="00E5512C">
      <w:pPr>
        <w:spacing w:line="360" w:lineRule="auto"/>
        <w:rPr>
          <w:b/>
          <w:sz w:val="32"/>
        </w:rPr>
      </w:pPr>
    </w:p>
    <w:p w:rsidR="00E5512C" w:rsidRPr="004618EC" w:rsidRDefault="00E5512C" w:rsidP="00E5512C">
      <w:pPr>
        <w:spacing w:line="360" w:lineRule="auto"/>
        <w:rPr>
          <w:b/>
          <w:sz w:val="28"/>
        </w:rPr>
      </w:pPr>
      <w:r>
        <w:rPr>
          <w:b/>
          <w:sz w:val="32"/>
        </w:rPr>
        <w:t>SEZNAM ILUSTRACÍ A TABULEK</w:t>
      </w:r>
      <w:r w:rsidR="004C2988">
        <w:rPr>
          <w:b/>
          <w:sz w:val="32"/>
        </w:rPr>
        <w:t xml:space="preserve"> </w:t>
      </w:r>
      <w:r w:rsidRPr="004618EC">
        <w:rPr>
          <w:b/>
          <w:sz w:val="28"/>
        </w:rPr>
        <w:t>(16 b, tučně, velká písmena)</w:t>
      </w:r>
    </w:p>
    <w:p w:rsidR="00E5512C" w:rsidRPr="00E5512C" w:rsidRDefault="00E5512C" w:rsidP="00E5512C">
      <w:pPr>
        <w:spacing w:line="360" w:lineRule="auto"/>
      </w:pPr>
      <w:r w:rsidRPr="004618EC">
        <w:rPr>
          <w:b/>
        </w:rPr>
        <w:t xml:space="preserve">Tab. č. 1 - </w:t>
      </w:r>
      <w:r w:rsidRPr="00E5512C">
        <w:t>Členění cestovního ruchu podle Ministerstva pro místní rozvoj…………</w:t>
      </w:r>
      <w:r>
        <w:t>…...</w:t>
      </w:r>
      <w:r w:rsidRPr="00E5512C">
        <w:t>….11</w:t>
      </w:r>
    </w:p>
    <w:p w:rsidR="00D07090" w:rsidRDefault="00D07090" w:rsidP="00E5512C">
      <w:pPr>
        <w:spacing w:line="360" w:lineRule="auto"/>
        <w:rPr>
          <w:b/>
          <w:sz w:val="32"/>
        </w:rPr>
      </w:pPr>
    </w:p>
    <w:p w:rsidR="00E5512C" w:rsidRPr="004618EC" w:rsidRDefault="00E5512C" w:rsidP="00E5512C">
      <w:pPr>
        <w:spacing w:line="360" w:lineRule="auto"/>
        <w:rPr>
          <w:b/>
          <w:sz w:val="28"/>
        </w:rPr>
      </w:pPr>
      <w:r>
        <w:rPr>
          <w:b/>
          <w:sz w:val="32"/>
        </w:rPr>
        <w:t>SEZNAM ZKRATEK A ZNAČEK</w:t>
      </w:r>
      <w:r w:rsidR="004C2988">
        <w:rPr>
          <w:b/>
          <w:sz w:val="32"/>
        </w:rPr>
        <w:t xml:space="preserve"> </w:t>
      </w:r>
      <w:r w:rsidRPr="004618EC">
        <w:rPr>
          <w:b/>
          <w:sz w:val="28"/>
        </w:rPr>
        <w:t>(16 b, tučně, velká písmena)</w:t>
      </w:r>
    </w:p>
    <w:p w:rsidR="00E5512C" w:rsidRDefault="00E5512C" w:rsidP="00685618">
      <w:pPr>
        <w:spacing w:line="360" w:lineRule="auto"/>
        <w:jc w:val="both"/>
      </w:pPr>
      <w:r>
        <w:t>FO – fyzická osoba</w:t>
      </w:r>
    </w:p>
    <w:p w:rsidR="00E5512C" w:rsidRDefault="00E5512C" w:rsidP="00685618">
      <w:pPr>
        <w:spacing w:line="360" w:lineRule="auto"/>
        <w:jc w:val="both"/>
      </w:pPr>
      <w:r>
        <w:t>MPSV – Ministerstvo práce a sociálních věcí</w:t>
      </w:r>
    </w:p>
    <w:p w:rsidR="00E5512C" w:rsidRPr="00E5512C" w:rsidRDefault="005E0CA1" w:rsidP="00685618">
      <w:pPr>
        <w:spacing w:line="360" w:lineRule="auto"/>
        <w:jc w:val="both"/>
      </w:pPr>
      <w:r>
        <w:t>IROP – Integrovaný regionální operační program</w:t>
      </w:r>
    </w:p>
    <w:p w:rsidR="00383BFD" w:rsidRPr="004618EC" w:rsidRDefault="00383BFD"/>
    <w:p w:rsidR="00D07090" w:rsidRDefault="00D07090" w:rsidP="00C800D7">
      <w:pPr>
        <w:spacing w:after="120" w:line="360" w:lineRule="auto"/>
        <w:jc w:val="both"/>
        <w:rPr>
          <w:b/>
          <w:sz w:val="32"/>
          <w:szCs w:val="40"/>
        </w:rPr>
      </w:pPr>
    </w:p>
    <w:p w:rsidR="00C800D7" w:rsidRPr="004618EC" w:rsidRDefault="00C800D7" w:rsidP="00C800D7">
      <w:pPr>
        <w:spacing w:after="120" w:line="360" w:lineRule="auto"/>
        <w:jc w:val="both"/>
        <w:rPr>
          <w:sz w:val="28"/>
          <w:szCs w:val="40"/>
        </w:rPr>
      </w:pPr>
      <w:r w:rsidRPr="004618EC">
        <w:rPr>
          <w:b/>
          <w:sz w:val="32"/>
          <w:szCs w:val="40"/>
        </w:rPr>
        <w:t xml:space="preserve">ÚVOD </w:t>
      </w:r>
      <w:r w:rsidRPr="004618EC">
        <w:rPr>
          <w:szCs w:val="40"/>
          <w:u w:val="single"/>
        </w:rPr>
        <w:t>píšeme v 1. osobě jednotného čísla (já)</w:t>
      </w:r>
    </w:p>
    <w:p w:rsidR="00C800D7" w:rsidRPr="004618EC" w:rsidRDefault="00C800D7" w:rsidP="00C800D7">
      <w:pPr>
        <w:pStyle w:val="Odstavecseseznamem"/>
        <w:numPr>
          <w:ilvl w:val="0"/>
          <w:numId w:val="14"/>
        </w:numPr>
        <w:spacing w:after="120" w:line="360" w:lineRule="auto"/>
        <w:jc w:val="both"/>
        <w:rPr>
          <w:sz w:val="28"/>
          <w:szCs w:val="40"/>
        </w:rPr>
      </w:pPr>
      <w:r w:rsidRPr="004618EC">
        <w:rPr>
          <w:szCs w:val="40"/>
        </w:rPr>
        <w:t xml:space="preserve">Úvod má upoutat a motivovat budoucího čtenáře, aby si přečetl celou práci. </w:t>
      </w:r>
    </w:p>
    <w:p w:rsidR="00C800D7" w:rsidRPr="004618EC" w:rsidRDefault="00C800D7" w:rsidP="00C800D7">
      <w:pPr>
        <w:spacing w:after="120" w:line="360" w:lineRule="auto"/>
        <w:ind w:firstLine="708"/>
        <w:jc w:val="both"/>
        <w:rPr>
          <w:szCs w:val="40"/>
        </w:rPr>
      </w:pPr>
      <w:r w:rsidRPr="004618EC">
        <w:rPr>
          <w:szCs w:val="40"/>
        </w:rPr>
        <w:t>Dovolte mi, abych Vám představila svoji CK pod</w:t>
      </w:r>
      <w:r w:rsidR="003F1F90">
        <w:rPr>
          <w:szCs w:val="40"/>
        </w:rPr>
        <w:t xml:space="preserve"> jménem</w:t>
      </w:r>
      <w:r w:rsidR="00B928A1">
        <w:rPr>
          <w:szCs w:val="40"/>
        </w:rPr>
        <w:t xml:space="preserve"> Marie Pokorná </w:t>
      </w:r>
      <w:r w:rsidRPr="004618EC">
        <w:rPr>
          <w:szCs w:val="40"/>
        </w:rPr>
        <w:t xml:space="preserve">(dále jen CK) se sídlem trvalého bydliště, IČ a DIČ, </w:t>
      </w:r>
      <w:r w:rsidR="003F1F90">
        <w:rPr>
          <w:szCs w:val="40"/>
        </w:rPr>
        <w:t>ve stejnojmenném zastoupení</w:t>
      </w:r>
      <w:r w:rsidRPr="004618EC">
        <w:rPr>
          <w:szCs w:val="40"/>
        </w:rPr>
        <w:t xml:space="preserve"> </w:t>
      </w:r>
      <w:r w:rsidR="00B928A1">
        <w:rPr>
          <w:szCs w:val="40"/>
        </w:rPr>
        <w:t xml:space="preserve">Marie Pokorné </w:t>
      </w:r>
      <w:r w:rsidRPr="004618EC">
        <w:rPr>
          <w:szCs w:val="40"/>
        </w:rPr>
        <w:t xml:space="preserve">v pozici majitele, firma je neplátce DPH. Povinností CK je předkládat všem klientům při sepsání smlouvy o zájezdu tyto důležité dokumenty: Všeobecné podmínky vč. Reklamačního řádu, Koncesní listinu, Pojištění CK, Garanční fond a Žádost o souhlas klienta se zpracováním jeho osobních údajů, kterou svým podpisem potvrdí či nikoliv (GDPR).  </w:t>
      </w:r>
    </w:p>
    <w:p w:rsidR="00C800D7" w:rsidRPr="004618EC" w:rsidRDefault="00C800D7" w:rsidP="00C800D7">
      <w:pPr>
        <w:pStyle w:val="Odstavecseseznamem"/>
        <w:numPr>
          <w:ilvl w:val="0"/>
          <w:numId w:val="14"/>
        </w:numPr>
        <w:spacing w:after="120" w:line="360" w:lineRule="auto"/>
        <w:jc w:val="both"/>
        <w:rPr>
          <w:szCs w:val="40"/>
        </w:rPr>
      </w:pPr>
      <w:r w:rsidRPr="004618EC">
        <w:rPr>
          <w:szCs w:val="40"/>
        </w:rPr>
        <w:t xml:space="preserve">Stručně načrtnout strukturu práce a cílovou skupinu: </w:t>
      </w:r>
    </w:p>
    <w:p w:rsidR="00C800D7" w:rsidRPr="004618EC" w:rsidRDefault="00C800D7" w:rsidP="00C800D7">
      <w:pPr>
        <w:spacing w:after="120" w:line="360" w:lineRule="auto"/>
        <w:ind w:firstLine="708"/>
        <w:jc w:val="both"/>
        <w:rPr>
          <w:szCs w:val="40"/>
        </w:rPr>
      </w:pPr>
      <w:r w:rsidRPr="004618EC">
        <w:rPr>
          <w:szCs w:val="40"/>
        </w:rPr>
        <w:t>CK</w:t>
      </w:r>
      <w:r w:rsidR="00393D06">
        <w:rPr>
          <w:szCs w:val="40"/>
        </w:rPr>
        <w:t xml:space="preserve"> </w:t>
      </w:r>
      <w:r w:rsidRPr="004618EC">
        <w:rPr>
          <w:szCs w:val="40"/>
        </w:rPr>
        <w:t>aktuálně nabízí zahraniční zimní zájezdy hlavně do Itálie. Máme již dlouholetou spolu</w:t>
      </w:r>
      <w:r w:rsidR="00B928A1">
        <w:rPr>
          <w:szCs w:val="40"/>
        </w:rPr>
        <w:t xml:space="preserve">práci s hotely v městečku </w:t>
      </w:r>
      <w:r w:rsidRPr="004618EC">
        <w:rPr>
          <w:szCs w:val="40"/>
        </w:rPr>
        <w:t xml:space="preserve">, které sice není časově úplně nejblíže, ale zato nabídne více jak 50 km </w:t>
      </w:r>
      <w:r w:rsidRPr="004618EC">
        <w:rPr>
          <w:shd w:val="clear" w:color="auto" w:fill="FFFFFF"/>
        </w:rPr>
        <w:t>skvěle upravených sjezdovek s dostatkem sněhu a slunce během celé zimní sezóny. Lyžuje se na severních svazích nad městem a díky tomu zde sníh vydrží od prosince  po</w:t>
      </w:r>
      <w:r w:rsidR="00393D06">
        <w:rPr>
          <w:shd w:val="clear" w:color="auto" w:fill="FFFFFF"/>
        </w:rPr>
        <w:t xml:space="preserve"> </w:t>
      </w:r>
      <w:r w:rsidRPr="004618EC">
        <w:rPr>
          <w:shd w:val="clear" w:color="auto" w:fill="FFFFFF"/>
        </w:rPr>
        <w:t>celou sezónu až do dubna.</w:t>
      </w:r>
    </w:p>
    <w:p w:rsidR="00C800D7" w:rsidRPr="004618EC" w:rsidRDefault="00C800D7" w:rsidP="00C800D7">
      <w:pPr>
        <w:spacing w:after="120" w:line="360" w:lineRule="auto"/>
        <w:ind w:firstLine="708"/>
        <w:jc w:val="both"/>
        <w:rPr>
          <w:szCs w:val="40"/>
        </w:rPr>
      </w:pPr>
      <w:r w:rsidRPr="004618EC">
        <w:rPr>
          <w:szCs w:val="40"/>
        </w:rPr>
        <w:t xml:space="preserve">Vybraný hotel je postaven přímo u sjezdovky a nabídne útulné dvou až čtyřlůžkové pokoje, chutnou italskou stravu, nově zrenovovanou vyhřívanou lyžárnu, ski servis přímo v hotelu, wifi a parkování zdarma, fitness centrum s tělocvičnou a novinkou je nově vybudovaný výtah přímo z lyžárny. Hotel má bezbariérový přístup a je vhodný pro jakoukoliv věkovou kategorii. </w:t>
      </w:r>
    </w:p>
    <w:p w:rsidR="00C800D7" w:rsidRPr="004618EC" w:rsidRDefault="00C800D7" w:rsidP="00C800D7">
      <w:pPr>
        <w:spacing w:after="120" w:line="360" w:lineRule="auto"/>
        <w:ind w:firstLine="708"/>
        <w:jc w:val="both"/>
        <w:rPr>
          <w:szCs w:val="40"/>
        </w:rPr>
      </w:pPr>
      <w:r w:rsidRPr="004618EC">
        <w:rPr>
          <w:szCs w:val="40"/>
        </w:rPr>
        <w:t>Cílovou skupinou jsou rodiny s dětmi, a proto se zájezd pořádá v termínu jarních prázdnin. Zájezd je kalkulován s autobusovou dopravou</w:t>
      </w:r>
      <w:r w:rsidR="00393D06">
        <w:rPr>
          <w:szCs w:val="40"/>
        </w:rPr>
        <w:t>, ubytováním s polopenzí,skipasem a delegátem po celou dobu zájezdu</w:t>
      </w:r>
      <w:r w:rsidRPr="004618EC">
        <w:rPr>
          <w:szCs w:val="40"/>
        </w:rPr>
        <w:t>. Odjezd z</w:t>
      </w:r>
      <w:r w:rsidR="00393D06">
        <w:rPr>
          <w:szCs w:val="40"/>
        </w:rPr>
        <w:t> </w:t>
      </w:r>
      <w:r w:rsidRPr="004618EC">
        <w:rPr>
          <w:szCs w:val="40"/>
        </w:rPr>
        <w:t>ČR</w:t>
      </w:r>
      <w:r w:rsidR="00393D06">
        <w:rPr>
          <w:szCs w:val="40"/>
        </w:rPr>
        <w:t xml:space="preserve"> s odjezdovými místy Příbram, Hořovice a Plzeň</w:t>
      </w:r>
      <w:r w:rsidRPr="004618EC">
        <w:rPr>
          <w:szCs w:val="40"/>
        </w:rPr>
        <w:t xml:space="preserve"> </w:t>
      </w:r>
      <w:r w:rsidR="00B31B8F">
        <w:rPr>
          <w:szCs w:val="40"/>
        </w:rPr>
        <w:t>se uskuteční</w:t>
      </w:r>
      <w:r w:rsidRPr="004618EC">
        <w:rPr>
          <w:szCs w:val="40"/>
        </w:rPr>
        <w:t xml:space="preserve"> ve večerních hodinách první den zájezdu</w:t>
      </w:r>
      <w:r w:rsidR="00B31B8F">
        <w:rPr>
          <w:szCs w:val="40"/>
        </w:rPr>
        <w:t>. N</w:t>
      </w:r>
      <w:r w:rsidRPr="004618EC">
        <w:rPr>
          <w:szCs w:val="40"/>
        </w:rPr>
        <w:t>ávrat do ČR</w:t>
      </w:r>
      <w:r w:rsidR="00B31B8F">
        <w:rPr>
          <w:szCs w:val="40"/>
        </w:rPr>
        <w:t xml:space="preserve"> </w:t>
      </w:r>
      <w:r w:rsidR="00A1663E">
        <w:rPr>
          <w:szCs w:val="40"/>
        </w:rPr>
        <w:t>se předpokládá</w:t>
      </w:r>
      <w:r w:rsidRPr="004618EC">
        <w:rPr>
          <w:szCs w:val="40"/>
        </w:rPr>
        <w:t xml:space="preserve"> v brzkých ranních hodinách poslední den zájezdu. Z ekonomických důvodů bude autobus se dvěma řidiči v hotelu zůstávat po celou dobu pobytu. Ubytování je dle mezinárodních pravidel od 14:00 hod, </w:t>
      </w:r>
      <w:r w:rsidR="00A1663E">
        <w:rPr>
          <w:szCs w:val="40"/>
        </w:rPr>
        <w:t>podle aktuální</w:t>
      </w:r>
      <w:r w:rsidRPr="004618EC">
        <w:rPr>
          <w:szCs w:val="40"/>
        </w:rPr>
        <w:t xml:space="preserve"> situace i dříve. Lyžování začíná hned první den příjezdu, kdy delegát vyzvedne (na základě vybraných cestovních dokladů) skipasy a předá je klientům. Poslední den zájezdu se</w:t>
      </w:r>
      <w:r w:rsidR="00A1663E">
        <w:rPr>
          <w:szCs w:val="40"/>
        </w:rPr>
        <w:t xml:space="preserve"> lyžuje až do odpoledních hodin a </w:t>
      </w:r>
      <w:r w:rsidRPr="004618EC">
        <w:rPr>
          <w:szCs w:val="40"/>
        </w:rPr>
        <w:t xml:space="preserve">to nahrává i posledním opozdilcům, kteří na recepci hotelu pohodlně vrátí skipass. </w:t>
      </w:r>
    </w:p>
    <w:p w:rsidR="000904CD" w:rsidRDefault="002C7D70" w:rsidP="002C7D70">
      <w:pPr>
        <w:pStyle w:val="Odstavecseseznamem"/>
        <w:numPr>
          <w:ilvl w:val="0"/>
          <w:numId w:val="17"/>
        </w:numPr>
        <w:spacing w:after="120" w:line="360" w:lineRule="auto"/>
        <w:jc w:val="both"/>
        <w:rPr>
          <w:szCs w:val="40"/>
        </w:rPr>
      </w:pPr>
      <w:r w:rsidRPr="004618EC">
        <w:rPr>
          <w:szCs w:val="40"/>
        </w:rPr>
        <w:t>V posledním odstavci úvodu bude vymezen cíl práce.</w:t>
      </w:r>
    </w:p>
    <w:p w:rsidR="002C7D70" w:rsidRDefault="000904CD" w:rsidP="002C7D70">
      <w:pPr>
        <w:pStyle w:val="Odstavecseseznamem"/>
        <w:numPr>
          <w:ilvl w:val="0"/>
          <w:numId w:val="17"/>
        </w:numPr>
        <w:spacing w:after="120" w:line="360" w:lineRule="auto"/>
        <w:jc w:val="both"/>
        <w:rPr>
          <w:szCs w:val="40"/>
        </w:rPr>
      </w:pPr>
      <w:r>
        <w:rPr>
          <w:szCs w:val="40"/>
        </w:rPr>
        <w:t xml:space="preserve"> DOPLNIT SAMOSTATNĚ   - Cílem</w:t>
      </w:r>
      <w:r w:rsidR="00352715">
        <w:rPr>
          <w:szCs w:val="40"/>
        </w:rPr>
        <w:t xml:space="preserve"> </w:t>
      </w:r>
      <w:r>
        <w:rPr>
          <w:szCs w:val="40"/>
        </w:rPr>
        <w:t>zájezdu……..</w:t>
      </w:r>
    </w:p>
    <w:p w:rsidR="00184EB6" w:rsidRDefault="00184EB6" w:rsidP="005E0CA1">
      <w:pPr>
        <w:spacing w:line="360" w:lineRule="auto"/>
        <w:jc w:val="both"/>
        <w:rPr>
          <w:b/>
          <w:sz w:val="28"/>
        </w:rPr>
      </w:pPr>
      <w:r>
        <w:rPr>
          <w:b/>
          <w:sz w:val="28"/>
        </w:rPr>
        <w:t xml:space="preserve">METODA CITACE </w:t>
      </w:r>
      <w:r w:rsidR="005E0CA1" w:rsidRPr="004618EC">
        <w:rPr>
          <w:b/>
          <w:sz w:val="28"/>
        </w:rPr>
        <w:t xml:space="preserve"> </w:t>
      </w:r>
    </w:p>
    <w:p w:rsidR="005E0CA1" w:rsidRDefault="00184EB6" w:rsidP="005E0CA1">
      <w:pPr>
        <w:spacing w:line="360" w:lineRule="auto"/>
        <w:jc w:val="both"/>
        <w:rPr>
          <w:b/>
          <w:sz w:val="28"/>
        </w:rPr>
      </w:pPr>
      <w:r>
        <w:rPr>
          <w:b/>
          <w:sz w:val="28"/>
        </w:rPr>
        <w:t xml:space="preserve">Je možné používat dva způsoby - </w:t>
      </w:r>
      <w:r w:rsidR="005E0CA1" w:rsidRPr="004618EC">
        <w:rPr>
          <w:b/>
          <w:sz w:val="28"/>
        </w:rPr>
        <w:t>harvardský systém (jméno- datum)</w:t>
      </w:r>
      <w:r>
        <w:rPr>
          <w:b/>
          <w:sz w:val="28"/>
        </w:rPr>
        <w:t xml:space="preserve"> nebo uvádět zdroje pod čarou</w:t>
      </w:r>
    </w:p>
    <w:p w:rsidR="00184EB6" w:rsidRDefault="00184EB6" w:rsidP="005E0CA1">
      <w:pPr>
        <w:spacing w:line="360" w:lineRule="auto"/>
        <w:jc w:val="both"/>
        <w:rPr>
          <w:b/>
          <w:sz w:val="28"/>
        </w:rPr>
      </w:pPr>
    </w:p>
    <w:p w:rsidR="00184EB6" w:rsidRPr="004618EC" w:rsidRDefault="00184EB6" w:rsidP="005E0CA1">
      <w:pPr>
        <w:spacing w:line="360" w:lineRule="auto"/>
        <w:jc w:val="both"/>
        <w:rPr>
          <w:b/>
        </w:rPr>
      </w:pPr>
      <w:r>
        <w:rPr>
          <w:b/>
          <w:sz w:val="28"/>
        </w:rPr>
        <w:t>Příklady harvardského systému</w:t>
      </w:r>
    </w:p>
    <w:p w:rsidR="005E0CA1" w:rsidRPr="004618EC" w:rsidRDefault="005E0CA1" w:rsidP="005E0CA1">
      <w:pPr>
        <w:numPr>
          <w:ilvl w:val="0"/>
          <w:numId w:val="3"/>
        </w:numPr>
        <w:spacing w:after="120" w:line="360" w:lineRule="auto"/>
        <w:jc w:val="both"/>
        <w:rPr>
          <w:szCs w:val="40"/>
        </w:rPr>
      </w:pPr>
      <w:r w:rsidRPr="004618EC">
        <w:rPr>
          <w:szCs w:val="40"/>
        </w:rPr>
        <w:t xml:space="preserve">normy pro tvorbu bibliografických citací: </w:t>
      </w:r>
    </w:p>
    <w:p w:rsidR="005E0CA1" w:rsidRPr="004618EC" w:rsidRDefault="005E0CA1" w:rsidP="005E0CA1">
      <w:pPr>
        <w:numPr>
          <w:ilvl w:val="1"/>
          <w:numId w:val="3"/>
        </w:numPr>
        <w:spacing w:after="120" w:line="360" w:lineRule="auto"/>
        <w:jc w:val="both"/>
        <w:rPr>
          <w:b/>
          <w:szCs w:val="40"/>
        </w:rPr>
      </w:pPr>
      <w:r w:rsidRPr="004618EC">
        <w:rPr>
          <w:szCs w:val="40"/>
        </w:rPr>
        <w:t>ČSN ISO 690 (010197) – Bibliografická citace - Obsah, forma a struktura (psané dokumenty) -</w:t>
      </w:r>
      <w:r w:rsidRPr="004618EC">
        <w:rPr>
          <w:b/>
          <w:szCs w:val="40"/>
        </w:rPr>
        <w:t xml:space="preserve">http://www.citace.com/dokumenty.php </w:t>
      </w:r>
    </w:p>
    <w:p w:rsidR="005E0CA1" w:rsidRPr="004618EC" w:rsidRDefault="005E0CA1" w:rsidP="005E0CA1">
      <w:pPr>
        <w:numPr>
          <w:ilvl w:val="1"/>
          <w:numId w:val="3"/>
        </w:numPr>
        <w:spacing w:after="120" w:line="360" w:lineRule="auto"/>
        <w:jc w:val="both"/>
        <w:rPr>
          <w:b/>
          <w:szCs w:val="40"/>
        </w:rPr>
      </w:pPr>
      <w:r w:rsidRPr="004618EC">
        <w:rPr>
          <w:szCs w:val="40"/>
        </w:rPr>
        <w:t xml:space="preserve">ČSN ISO 690 – 2 (010197) – Bibliografická citace, část 2 (elektronické dokumenty nebo jejich části) - </w:t>
      </w:r>
      <w:r w:rsidRPr="004618EC">
        <w:rPr>
          <w:b/>
          <w:szCs w:val="40"/>
        </w:rPr>
        <w:t>http://www.citace.com/generator.php</w:t>
      </w:r>
    </w:p>
    <w:p w:rsidR="005E0CA1" w:rsidRPr="004618EC" w:rsidRDefault="002F40BA" w:rsidP="005E0CA1">
      <w:pPr>
        <w:numPr>
          <w:ilvl w:val="0"/>
          <w:numId w:val="10"/>
        </w:numPr>
        <w:spacing w:after="120" w:line="360" w:lineRule="auto"/>
        <w:jc w:val="both"/>
      </w:pPr>
      <w:r>
        <w:rPr>
          <w:b/>
          <w:szCs w:val="40"/>
        </w:rPr>
        <w:t xml:space="preserve">1) </w:t>
      </w:r>
      <w:r w:rsidR="005E0CA1" w:rsidRPr="004618EC">
        <w:rPr>
          <w:b/>
          <w:szCs w:val="40"/>
        </w:rPr>
        <w:t>parafráze</w:t>
      </w:r>
      <w:r w:rsidR="005E0CA1" w:rsidRPr="004618EC">
        <w:rPr>
          <w:szCs w:val="40"/>
        </w:rPr>
        <w:t xml:space="preserve"> - volné zpracování cizí myšlenky nebo tématu, používáme zde vlastní slova a cizí myšlenku zapojujeme do vlastního textu, odkaz na použitý pramen se uvádí na konci odstavce </w:t>
      </w:r>
      <w:r w:rsidR="005E0CA1" w:rsidRPr="004618EC">
        <w:t>(autor, rok)</w:t>
      </w:r>
    </w:p>
    <w:p w:rsidR="005E0CA1" w:rsidRPr="004618EC" w:rsidRDefault="002F40BA" w:rsidP="005E0CA1">
      <w:pPr>
        <w:pStyle w:val="Odstavecseseznamem"/>
        <w:numPr>
          <w:ilvl w:val="0"/>
          <w:numId w:val="10"/>
        </w:numPr>
        <w:spacing w:after="120" w:line="360" w:lineRule="auto"/>
        <w:jc w:val="both"/>
        <w:rPr>
          <w:szCs w:val="28"/>
        </w:rPr>
      </w:pPr>
      <w:r>
        <w:rPr>
          <w:b/>
          <w:szCs w:val="40"/>
        </w:rPr>
        <w:t xml:space="preserve">2) </w:t>
      </w:r>
      <w:r w:rsidR="005E0CA1" w:rsidRPr="004618EC">
        <w:rPr>
          <w:b/>
          <w:szCs w:val="40"/>
        </w:rPr>
        <w:t xml:space="preserve">citace </w:t>
      </w:r>
      <w:r w:rsidR="005E0CA1" w:rsidRPr="004618EC">
        <w:t>- doslovné/úplné převzetí původního díla jiného autora. V textu je opatřena uvozovkami a jedná-li se o delší citovaný text (např. odstavec), je zpravidla celý uveden kurzívou. Přímá citace se používá zejména v případech, kdy jde o stěžejní, nosné a zásadní myšlenky nebo definice, které chce autor práce zvýraznit a opřít o určitou autoritu a které jsou důležité pro zbytek práce.</w:t>
      </w:r>
      <w:r w:rsidR="00352715">
        <w:t xml:space="preserve"> (autor, rok, strana)</w:t>
      </w:r>
    </w:p>
    <w:p w:rsidR="005E0CA1" w:rsidRPr="004618EC" w:rsidRDefault="002F40BA" w:rsidP="005E0CA1">
      <w:pPr>
        <w:pStyle w:val="Odstavecseseznamem"/>
        <w:numPr>
          <w:ilvl w:val="0"/>
          <w:numId w:val="10"/>
        </w:numPr>
        <w:spacing w:after="120" w:line="360" w:lineRule="auto"/>
        <w:jc w:val="both"/>
        <w:rPr>
          <w:b/>
          <w:szCs w:val="28"/>
        </w:rPr>
      </w:pPr>
      <w:r>
        <w:rPr>
          <w:b/>
          <w:szCs w:val="28"/>
        </w:rPr>
        <w:t xml:space="preserve">3) </w:t>
      </w:r>
      <w:r w:rsidR="005E0CA1" w:rsidRPr="004618EC">
        <w:rPr>
          <w:b/>
          <w:szCs w:val="28"/>
        </w:rPr>
        <w:t xml:space="preserve">zprostředkovaná citace - </w:t>
      </w:r>
      <w:r w:rsidR="005E0CA1" w:rsidRPr="004618EC">
        <w:rPr>
          <w:szCs w:val="28"/>
        </w:rPr>
        <w:t xml:space="preserve">přebíráme citaci od tvůrce, jehož dílo nemáme. </w:t>
      </w:r>
      <w:r w:rsidR="00DA5198">
        <w:rPr>
          <w:szCs w:val="28"/>
        </w:rPr>
        <w:t>Viz příklad níže.</w:t>
      </w:r>
    </w:p>
    <w:p w:rsidR="005E0CA1" w:rsidRPr="004618EC" w:rsidRDefault="005E0CA1" w:rsidP="005E0CA1">
      <w:pPr>
        <w:spacing w:line="360" w:lineRule="auto"/>
        <w:rPr>
          <w:b/>
        </w:rPr>
      </w:pPr>
    </w:p>
    <w:p w:rsidR="005E0CA1" w:rsidRPr="004618EC" w:rsidRDefault="000953CC" w:rsidP="005E0CA1">
      <w:pPr>
        <w:spacing w:line="360" w:lineRule="auto"/>
        <w:rPr>
          <w:b/>
        </w:rPr>
      </w:pPr>
      <w:r>
        <w:rPr>
          <w:b/>
        </w:rPr>
        <w:t>PŘ.</w:t>
      </w:r>
      <w:r w:rsidR="005E0CA1" w:rsidRPr="004618EC">
        <w:rPr>
          <w:b/>
        </w:rPr>
        <w:t xml:space="preserve"> CITACE: </w:t>
      </w:r>
    </w:p>
    <w:p w:rsidR="005E0CA1" w:rsidRPr="004618EC" w:rsidRDefault="005E0CA1" w:rsidP="005E0CA1">
      <w:pPr>
        <w:spacing w:line="360" w:lineRule="auto"/>
        <w:ind w:firstLine="708"/>
        <w:jc w:val="both"/>
      </w:pPr>
      <w:r w:rsidRPr="004618EC">
        <w:rPr>
          <w:i/>
        </w:rPr>
        <w:t>„Charakter a význam průvodcovské činnosti se začal stále více naplňovat ve středověku, kdy začali cestovat zástupci nejvyšších vrstev evropské šlechty. Jednalo se zvláště o mladé šlechtice a později i o syny bohatých kupců a měšťanů, kteří se vydávali na cesty za účelem přípravy na budoucí povolání v diplomatické službě nebo ve službě na královském dvoře.“</w:t>
      </w:r>
      <w:r w:rsidRPr="004618EC">
        <w:t xml:space="preserve">(Seifertová, 2013, s. 12).  </w:t>
      </w:r>
    </w:p>
    <w:p w:rsidR="005E0CA1" w:rsidRPr="004618EC" w:rsidRDefault="005E0CA1" w:rsidP="005E0CA1">
      <w:pPr>
        <w:spacing w:line="360" w:lineRule="auto"/>
        <w:jc w:val="both"/>
        <w:rPr>
          <w:b/>
        </w:rPr>
      </w:pPr>
    </w:p>
    <w:p w:rsidR="005E0CA1" w:rsidRPr="004618EC" w:rsidRDefault="005E0CA1" w:rsidP="005E0CA1">
      <w:pPr>
        <w:spacing w:line="360" w:lineRule="auto"/>
        <w:jc w:val="both"/>
        <w:rPr>
          <w:b/>
        </w:rPr>
      </w:pPr>
      <w:r w:rsidRPr="004618EC">
        <w:rPr>
          <w:b/>
        </w:rPr>
        <w:t>PŘ. PARAFRÁZE</w:t>
      </w:r>
      <w:r w:rsidR="000953CC">
        <w:rPr>
          <w:b/>
        </w:rPr>
        <w:t xml:space="preserve"> K VÝŠE UVEDENÉ CITACI</w:t>
      </w:r>
      <w:r w:rsidRPr="004618EC">
        <w:rPr>
          <w:b/>
        </w:rPr>
        <w:t xml:space="preserve">: </w:t>
      </w:r>
    </w:p>
    <w:p w:rsidR="005E0CA1" w:rsidRPr="00DA5198" w:rsidRDefault="005E0CA1" w:rsidP="00DA5198">
      <w:pPr>
        <w:spacing w:line="360" w:lineRule="auto"/>
        <w:ind w:firstLine="708"/>
        <w:jc w:val="both"/>
      </w:pPr>
      <w:r w:rsidRPr="004618EC">
        <w:t>V období středověku se průvodcovská činnost pomalu začala dostávat do popředí a cestovat začali i zástupci šlechtických vrstev. Nejdříve šlo o mladé šlechtice, kteří tvořili zástupce těch nejvyšších vrstev a později se k nim přidali i potomci bohatých měšťanů. Cílem jejich cest byla příprava na potencionální zaměstnání. Uplatnění pak hledali na královském panství anebo v diplomatické sféře. (Seifertová, 2013).</w:t>
      </w:r>
    </w:p>
    <w:p w:rsidR="002F40BA" w:rsidRDefault="002F40BA" w:rsidP="005E0CA1">
      <w:pPr>
        <w:spacing w:after="120" w:line="360" w:lineRule="auto"/>
        <w:jc w:val="both"/>
        <w:rPr>
          <w:b/>
        </w:rPr>
      </w:pPr>
    </w:p>
    <w:p w:rsidR="00D07090" w:rsidRDefault="00D07090" w:rsidP="005E0CA1">
      <w:pPr>
        <w:spacing w:after="120" w:line="360" w:lineRule="auto"/>
        <w:jc w:val="both"/>
        <w:rPr>
          <w:b/>
        </w:rPr>
      </w:pPr>
    </w:p>
    <w:p w:rsidR="005E0CA1" w:rsidRPr="004618EC" w:rsidRDefault="005E0CA1" w:rsidP="005E0CA1">
      <w:pPr>
        <w:spacing w:after="120" w:line="360" w:lineRule="auto"/>
        <w:jc w:val="both"/>
      </w:pPr>
      <w:r w:rsidRPr="004618EC">
        <w:rPr>
          <w:b/>
        </w:rPr>
        <w:t>PŘ. ZPROSTŘEDKOVANÁ CITACE</w:t>
      </w:r>
      <w:r w:rsidR="002F40BA">
        <w:rPr>
          <w:b/>
        </w:rPr>
        <w:t>/PARAFRÁZE</w:t>
      </w:r>
      <w:r w:rsidRPr="004618EC">
        <w:rPr>
          <w:b/>
        </w:rPr>
        <w:t>:</w:t>
      </w:r>
    </w:p>
    <w:p w:rsidR="005E0CA1" w:rsidRPr="00E5512C" w:rsidRDefault="005E0CA1" w:rsidP="005E0CA1">
      <w:pPr>
        <w:spacing w:after="120" w:line="360" w:lineRule="auto"/>
        <w:ind w:firstLine="708"/>
        <w:jc w:val="both"/>
        <w:rPr>
          <w:b/>
          <w:szCs w:val="28"/>
        </w:rPr>
      </w:pPr>
      <w:r w:rsidRPr="00E5512C">
        <w:rPr>
          <w:szCs w:val="28"/>
        </w:rPr>
        <w:t>Vývoj cestovního ruchu je podmíněn mírovými zahraničními vztahy. V období hospodářské nestability a otevřeného válečného konfliktu dochází k poklesu počtu návštěvníků (Gúčik, In Linderová a kol. 2013, s. 26).</w:t>
      </w:r>
    </w:p>
    <w:p w:rsidR="005E0CA1" w:rsidRDefault="002F40BA" w:rsidP="00DA5198">
      <w:pPr>
        <w:spacing w:after="120" w:line="360" w:lineRule="auto"/>
        <w:jc w:val="both"/>
        <w:rPr>
          <w:szCs w:val="28"/>
        </w:rPr>
      </w:pPr>
      <w:r>
        <w:rPr>
          <w:szCs w:val="28"/>
        </w:rPr>
        <w:t>Vysvětlení</w:t>
      </w:r>
      <w:r w:rsidR="00DA5198" w:rsidRPr="00DA5198">
        <w:rPr>
          <w:szCs w:val="28"/>
        </w:rPr>
        <w:t xml:space="preserve">: </w:t>
      </w:r>
      <w:r w:rsidR="00DA5198">
        <w:rPr>
          <w:szCs w:val="28"/>
        </w:rPr>
        <w:t xml:space="preserve">Autorem textu je Gúčik, kterého uvedla v textu a seznamu použité literatury Linderová a kol. My jsme tento zdroj doslovně převzali z publikace od Linderové. </w:t>
      </w:r>
    </w:p>
    <w:p w:rsidR="00DA5198" w:rsidRPr="00DA5198" w:rsidRDefault="00DA5198" w:rsidP="00DA5198">
      <w:pPr>
        <w:spacing w:after="120" w:line="360" w:lineRule="auto"/>
        <w:jc w:val="both"/>
        <w:rPr>
          <w:szCs w:val="28"/>
        </w:rPr>
      </w:pPr>
    </w:p>
    <w:p w:rsidR="005E0CA1" w:rsidRPr="004618EC" w:rsidRDefault="005E0CA1" w:rsidP="005E0CA1">
      <w:pPr>
        <w:spacing w:after="120" w:line="360" w:lineRule="auto"/>
        <w:jc w:val="both"/>
      </w:pPr>
      <w:r w:rsidRPr="004618EC">
        <w:rPr>
          <w:b/>
          <w:szCs w:val="28"/>
        </w:rPr>
        <w:t>POUŽITÍ UČEBNÍCH TEXTŮ Z VÝUKY (KNIHY)</w:t>
      </w:r>
    </w:p>
    <w:p w:rsidR="00D07090" w:rsidRPr="00D07090" w:rsidRDefault="00D07090" w:rsidP="00D07090">
      <w:pPr>
        <w:spacing w:after="120" w:line="360" w:lineRule="auto"/>
        <w:jc w:val="both"/>
        <w:rPr>
          <w:szCs w:val="28"/>
        </w:rPr>
      </w:pPr>
      <w:r>
        <w:rPr>
          <w:szCs w:val="28"/>
        </w:rPr>
        <w:t xml:space="preserve"> </w:t>
      </w:r>
      <w:r>
        <w:rPr>
          <w:szCs w:val="28"/>
        </w:rPr>
        <w:tab/>
        <w:t>K</w:t>
      </w:r>
      <w:r w:rsidRPr="00D07090">
        <w:rPr>
          <w:szCs w:val="28"/>
        </w:rPr>
        <w:t>dyž se odvoláváme na učební texty z přednášek, uvádíme informace jako při citování nebo parafrázi</w:t>
      </w:r>
      <w:r>
        <w:rPr>
          <w:szCs w:val="28"/>
        </w:rPr>
        <w:t>.</w:t>
      </w:r>
    </w:p>
    <w:p w:rsidR="005E0CA1" w:rsidRPr="004618EC" w:rsidRDefault="005E0CA1" w:rsidP="005E0CA1">
      <w:pPr>
        <w:spacing w:after="120" w:line="360" w:lineRule="auto"/>
        <w:jc w:val="both"/>
        <w:rPr>
          <w:szCs w:val="28"/>
        </w:rPr>
      </w:pPr>
      <w:r w:rsidRPr="004618EC">
        <w:rPr>
          <w:szCs w:val="28"/>
        </w:rPr>
        <w:t xml:space="preserve">Př.: </w:t>
      </w:r>
      <w:r w:rsidRPr="004618EC">
        <w:rPr>
          <w:szCs w:val="28"/>
        </w:rPr>
        <w:tab/>
        <w:t>Průvodce by měl do svého výkladu zahrnout a zdůraznit jen ty důležité informace, které se věci bezprostředně týkají. Méně důležité informace by neměli být zanedbány, ale posluchači podány jiným tónem hlasu případně vyřčeny jako „nepamatovat si“. (</w:t>
      </w:r>
      <w:r w:rsidR="002F40BA">
        <w:rPr>
          <w:szCs w:val="28"/>
        </w:rPr>
        <w:t>Orieška</w:t>
      </w:r>
      <w:r w:rsidRPr="004618EC">
        <w:rPr>
          <w:szCs w:val="28"/>
        </w:rPr>
        <w:t>, 2007) &gt;</w:t>
      </w:r>
      <w:r w:rsidRPr="004618EC">
        <w:rPr>
          <w:b/>
          <w:szCs w:val="28"/>
        </w:rPr>
        <w:t xml:space="preserve">jedná se o parafrázi </w:t>
      </w:r>
      <w:r w:rsidRPr="004618EC">
        <w:rPr>
          <w:szCs w:val="28"/>
        </w:rPr>
        <w:t>– převyprávění s vlastní myšlenkou.</w:t>
      </w:r>
      <w:r w:rsidR="002F40BA">
        <w:rPr>
          <w:szCs w:val="28"/>
        </w:rPr>
        <w:t xml:space="preserve"> </w:t>
      </w:r>
    </w:p>
    <w:p w:rsidR="002F40BA" w:rsidRDefault="002F40BA" w:rsidP="00AF6ECF">
      <w:pPr>
        <w:spacing w:after="120" w:line="360" w:lineRule="auto"/>
        <w:rPr>
          <w:b/>
          <w:sz w:val="28"/>
          <w:szCs w:val="28"/>
        </w:rPr>
      </w:pPr>
    </w:p>
    <w:p w:rsidR="00AF6ECF" w:rsidRPr="004618EC" w:rsidRDefault="00AF6ECF" w:rsidP="00AF6ECF">
      <w:pPr>
        <w:spacing w:after="120" w:line="360" w:lineRule="auto"/>
        <w:rPr>
          <w:b/>
          <w:sz w:val="28"/>
          <w:szCs w:val="28"/>
        </w:rPr>
      </w:pPr>
      <w:r w:rsidRPr="004618EC">
        <w:rPr>
          <w:b/>
          <w:sz w:val="28"/>
          <w:szCs w:val="28"/>
        </w:rPr>
        <w:t>SEZNAM POUŽITÉ LITERATURY</w:t>
      </w:r>
    </w:p>
    <w:p w:rsidR="00AF6ECF" w:rsidRPr="004618EC" w:rsidRDefault="00AF6ECF" w:rsidP="004618EC">
      <w:pPr>
        <w:pStyle w:val="Odstavecseseznamem"/>
        <w:numPr>
          <w:ilvl w:val="0"/>
          <w:numId w:val="27"/>
        </w:numPr>
        <w:spacing w:after="120" w:line="360" w:lineRule="auto"/>
        <w:rPr>
          <w:szCs w:val="28"/>
        </w:rPr>
      </w:pPr>
      <w:r w:rsidRPr="004618EC">
        <w:rPr>
          <w:szCs w:val="28"/>
        </w:rPr>
        <w:t>seřadit zdroje dle abecedního pořadí A-Z</w:t>
      </w:r>
    </w:p>
    <w:p w:rsidR="00AF6ECF" w:rsidRPr="00B125F5" w:rsidRDefault="00AF6ECF" w:rsidP="00B125F5">
      <w:pPr>
        <w:pStyle w:val="Odstavecseseznamem"/>
        <w:numPr>
          <w:ilvl w:val="0"/>
          <w:numId w:val="37"/>
        </w:numPr>
        <w:spacing w:after="120" w:line="360" w:lineRule="auto"/>
        <w:rPr>
          <w:b/>
          <w:szCs w:val="28"/>
        </w:rPr>
      </w:pPr>
      <w:r w:rsidRPr="00B125F5">
        <w:rPr>
          <w:b/>
          <w:szCs w:val="28"/>
        </w:rPr>
        <w:t xml:space="preserve">Prvky popisu knihy: </w:t>
      </w:r>
    </w:p>
    <w:p w:rsidR="00D07090" w:rsidRPr="00D07090" w:rsidRDefault="00AF6ECF" w:rsidP="00D07090">
      <w:pPr>
        <w:spacing w:after="120" w:line="360" w:lineRule="auto"/>
        <w:rPr>
          <w:szCs w:val="28"/>
        </w:rPr>
      </w:pPr>
      <w:r w:rsidRPr="004618EC">
        <w:rPr>
          <w:szCs w:val="28"/>
        </w:rPr>
        <w:t xml:space="preserve">Autor. rok vydání. </w:t>
      </w:r>
      <w:r w:rsidRPr="004618EC">
        <w:rPr>
          <w:i/>
          <w:szCs w:val="28"/>
        </w:rPr>
        <w:t>Název: podnázev (nepovinný).</w:t>
      </w:r>
      <w:r w:rsidRPr="004618EC">
        <w:rPr>
          <w:szCs w:val="28"/>
        </w:rPr>
        <w:t xml:space="preserve"> Pořadí vydání. Místo vydání: Vydavatel, rok vydání – pokud je potřeba pro bližší identifikaci. Celkový počet stran. ISBN. </w:t>
      </w:r>
    </w:p>
    <w:p w:rsidR="00D07090" w:rsidRPr="00D07090" w:rsidRDefault="00D07090" w:rsidP="00D07090">
      <w:pPr>
        <w:pStyle w:val="Odstavecseseznamem"/>
        <w:numPr>
          <w:ilvl w:val="0"/>
          <w:numId w:val="36"/>
        </w:numPr>
        <w:spacing w:after="120" w:line="360" w:lineRule="auto"/>
        <w:rPr>
          <w:szCs w:val="28"/>
        </w:rPr>
      </w:pPr>
      <w:r>
        <w:rPr>
          <w:szCs w:val="28"/>
        </w:rPr>
        <w:t>parafráze</w:t>
      </w:r>
    </w:p>
    <w:p w:rsidR="00D07090" w:rsidRPr="004618EC" w:rsidRDefault="00AF6ECF" w:rsidP="00AF6ECF">
      <w:pPr>
        <w:spacing w:after="120" w:line="360" w:lineRule="auto"/>
        <w:rPr>
          <w:szCs w:val="28"/>
        </w:rPr>
      </w:pPr>
      <w:r w:rsidRPr="004618EC">
        <w:rPr>
          <w:szCs w:val="28"/>
        </w:rPr>
        <w:t xml:space="preserve">ORIEŠKA, J. 2007. </w:t>
      </w:r>
      <w:r w:rsidRPr="004618EC">
        <w:rPr>
          <w:i/>
          <w:szCs w:val="28"/>
        </w:rPr>
        <w:t xml:space="preserve">Metodika činnosti průvodce cestovního ruchu. </w:t>
      </w:r>
      <w:r w:rsidRPr="004618EC">
        <w:rPr>
          <w:szCs w:val="28"/>
        </w:rPr>
        <w:t>6. vydání. Praha: Idea servis, 207 s. ISBN 978-80-85970-57-9.</w:t>
      </w:r>
    </w:p>
    <w:p w:rsidR="004618EC" w:rsidRPr="004618EC" w:rsidRDefault="004618EC" w:rsidP="004618EC">
      <w:pPr>
        <w:pStyle w:val="Odstavecseseznamem"/>
        <w:numPr>
          <w:ilvl w:val="0"/>
          <w:numId w:val="11"/>
        </w:numPr>
        <w:spacing w:after="120" w:line="360" w:lineRule="auto"/>
        <w:rPr>
          <w:szCs w:val="28"/>
        </w:rPr>
      </w:pPr>
      <w:r w:rsidRPr="004618EC">
        <w:rPr>
          <w:szCs w:val="28"/>
        </w:rPr>
        <w:t xml:space="preserve">V seznamu použité literatury učební texty z přednášek zapíšeme: </w:t>
      </w:r>
    </w:p>
    <w:p w:rsidR="004618EC" w:rsidRPr="004618EC" w:rsidRDefault="002F40BA" w:rsidP="004618EC">
      <w:pPr>
        <w:spacing w:after="120" w:line="360" w:lineRule="auto"/>
        <w:rPr>
          <w:szCs w:val="28"/>
        </w:rPr>
      </w:pPr>
      <w:r>
        <w:rPr>
          <w:szCs w:val="28"/>
        </w:rPr>
        <w:t>ORIEŠKA, J</w:t>
      </w:r>
      <w:r w:rsidR="004618EC" w:rsidRPr="004618EC">
        <w:rPr>
          <w:szCs w:val="28"/>
        </w:rPr>
        <w:t xml:space="preserve">. 2007. </w:t>
      </w:r>
      <w:r w:rsidR="004618EC" w:rsidRPr="004618EC">
        <w:rPr>
          <w:i/>
          <w:szCs w:val="28"/>
        </w:rPr>
        <w:t>Metodika činnosti průvodce cestovního ruchu.</w:t>
      </w:r>
      <w:r w:rsidR="004618EC" w:rsidRPr="004618EC">
        <w:rPr>
          <w:szCs w:val="28"/>
        </w:rPr>
        <w:t xml:space="preserve">[Učební texty z výuky </w:t>
      </w:r>
    </w:p>
    <w:p w:rsidR="004618EC" w:rsidRPr="004618EC" w:rsidRDefault="004618EC" w:rsidP="004618EC">
      <w:pPr>
        <w:spacing w:after="120" w:line="360" w:lineRule="auto"/>
        <w:ind w:firstLine="708"/>
        <w:rPr>
          <w:szCs w:val="28"/>
        </w:rPr>
      </w:pPr>
      <w:r w:rsidRPr="004618EC">
        <w:rPr>
          <w:szCs w:val="28"/>
        </w:rPr>
        <w:t>5. 11. 2018]. Příbram: ISŠ, 2007. 208 s.</w:t>
      </w:r>
    </w:p>
    <w:p w:rsidR="00B125F5" w:rsidRDefault="00B125F5" w:rsidP="00AF6ECF">
      <w:pPr>
        <w:spacing w:after="120" w:line="360" w:lineRule="auto"/>
        <w:rPr>
          <w:b/>
          <w:szCs w:val="28"/>
        </w:rPr>
      </w:pPr>
    </w:p>
    <w:p w:rsidR="00B125F5" w:rsidRDefault="00B125F5" w:rsidP="00AF6ECF">
      <w:pPr>
        <w:spacing w:after="120" w:line="360" w:lineRule="auto"/>
        <w:rPr>
          <w:b/>
          <w:szCs w:val="28"/>
        </w:rPr>
      </w:pPr>
    </w:p>
    <w:p w:rsidR="00AF6ECF" w:rsidRPr="00B125F5" w:rsidRDefault="00AF6ECF" w:rsidP="00B125F5">
      <w:pPr>
        <w:pStyle w:val="Odstavecseseznamem"/>
        <w:numPr>
          <w:ilvl w:val="0"/>
          <w:numId w:val="37"/>
        </w:numPr>
        <w:spacing w:after="120" w:line="360" w:lineRule="auto"/>
        <w:rPr>
          <w:b/>
          <w:szCs w:val="28"/>
        </w:rPr>
      </w:pPr>
      <w:r w:rsidRPr="00B125F5">
        <w:rPr>
          <w:b/>
          <w:szCs w:val="28"/>
        </w:rPr>
        <w:t xml:space="preserve">Prvky popisu elektronické dokumenty: </w:t>
      </w:r>
    </w:p>
    <w:p w:rsidR="00AF6ECF" w:rsidRPr="004618EC" w:rsidRDefault="00AF6ECF" w:rsidP="00AF6ECF">
      <w:pPr>
        <w:spacing w:after="120" w:line="360" w:lineRule="auto"/>
        <w:ind w:firstLine="708"/>
        <w:rPr>
          <w:szCs w:val="28"/>
        </w:rPr>
      </w:pPr>
      <w:r w:rsidRPr="004618EC">
        <w:rPr>
          <w:szCs w:val="28"/>
        </w:rPr>
        <w:t xml:space="preserve">Autor. rok vydání. Název [druh nosiče]. Pořadí vydání. Místo vydaní: Vydavatel, datum vydání. Datum aktualizace. [Datum citování]. Dostupnost a přístup. ISBN. </w:t>
      </w:r>
    </w:p>
    <w:p w:rsidR="000218C3" w:rsidRPr="00B125F5" w:rsidRDefault="00AF6ECF" w:rsidP="00B125F5">
      <w:pPr>
        <w:spacing w:after="120" w:line="360" w:lineRule="auto"/>
        <w:ind w:firstLine="708"/>
        <w:jc w:val="both"/>
        <w:rPr>
          <w:szCs w:val="28"/>
        </w:rPr>
      </w:pPr>
      <w:r w:rsidRPr="004618EC">
        <w:rPr>
          <w:szCs w:val="28"/>
        </w:rPr>
        <w:t xml:space="preserve">Pokud je autor neznámý uvádí se jako první údaj název instituce anebo název článku. </w:t>
      </w:r>
      <w:r w:rsidRPr="004618EC">
        <w:rPr>
          <w:shd w:val="clear" w:color="auto" w:fill="FFFFFF"/>
        </w:rPr>
        <w:t xml:space="preserve">Pokud není uvedena informace o datu vložení nebo poslední aktualizaci webové stránky, v patičce webového portálu je zpravidla uveden rok udělení copyrightu, např.: ©2010-2015, neznáme-li tedy konkrétní datum, toto jej v citaci nahradí. </w:t>
      </w:r>
      <w:r w:rsidR="000218C3">
        <w:rPr>
          <w:szCs w:val="28"/>
        </w:rPr>
        <w:t xml:space="preserve">Př.: </w:t>
      </w:r>
    </w:p>
    <w:p w:rsidR="00AF6ECF" w:rsidRPr="004618EC" w:rsidRDefault="00AF6ECF" w:rsidP="00AF6ECF">
      <w:pPr>
        <w:spacing w:after="120" w:line="360" w:lineRule="auto"/>
        <w:ind w:firstLine="708"/>
        <w:rPr>
          <w:szCs w:val="28"/>
        </w:rPr>
      </w:pPr>
      <w:r w:rsidRPr="004618EC">
        <w:rPr>
          <w:szCs w:val="28"/>
        </w:rPr>
        <w:t>Druh nosiče - [online] – pokud citujeme přímo z webu, může to být i [CD_RW] [CD-ROM] Druh nosiče se uvádí v hranatých závorkách za názvem dokumentu</w:t>
      </w:r>
    </w:p>
    <w:p w:rsidR="00AF6ECF" w:rsidRPr="004618EC" w:rsidRDefault="00AF6ECF" w:rsidP="00AF6ECF">
      <w:pPr>
        <w:spacing w:after="120" w:line="360" w:lineRule="auto"/>
        <w:ind w:firstLine="708"/>
        <w:rPr>
          <w:szCs w:val="28"/>
        </w:rPr>
      </w:pPr>
      <w:r w:rsidRPr="004618EC">
        <w:rPr>
          <w:szCs w:val="28"/>
        </w:rPr>
        <w:t>Datum citování se též uvádí v hranatých závorkách ve tvaru [RRRR-MM-DD], např. [citované 2018-11-06]</w:t>
      </w:r>
    </w:p>
    <w:p w:rsidR="00AF6ECF" w:rsidRPr="004618EC" w:rsidRDefault="00AF6ECF" w:rsidP="00AF6ECF">
      <w:pPr>
        <w:spacing w:after="120" w:line="360" w:lineRule="auto"/>
        <w:jc w:val="both"/>
        <w:rPr>
          <w:szCs w:val="28"/>
        </w:rPr>
      </w:pPr>
      <w:r w:rsidRPr="004618EC">
        <w:rPr>
          <w:szCs w:val="28"/>
        </w:rPr>
        <w:t xml:space="preserve">INDROVÁ, J a kol. 2008. </w:t>
      </w:r>
      <w:r w:rsidRPr="004618EC">
        <w:rPr>
          <w:i/>
          <w:szCs w:val="28"/>
        </w:rPr>
        <w:t>Cestovní ruch pro všechny.</w:t>
      </w:r>
      <w:r w:rsidRPr="004618EC">
        <w:rPr>
          <w:szCs w:val="28"/>
        </w:rPr>
        <w:t xml:space="preserve"> [online]. Praha: Ministerstvo pro místní </w:t>
      </w:r>
    </w:p>
    <w:p w:rsidR="000218C3" w:rsidRDefault="00AF6ECF" w:rsidP="00B125F5">
      <w:pPr>
        <w:spacing w:after="120" w:line="360" w:lineRule="auto"/>
        <w:ind w:left="708"/>
        <w:jc w:val="both"/>
        <w:rPr>
          <w:szCs w:val="28"/>
        </w:rPr>
      </w:pPr>
      <w:r w:rsidRPr="004618EC">
        <w:rPr>
          <w:szCs w:val="28"/>
        </w:rPr>
        <w:t>rozvoj ČR. 2008. s. 9. [citované 2018-11-06]. Dostupné na internetu: &lt;https://www.mmr</w:t>
      </w:r>
      <w:r w:rsidR="005559D7">
        <w:rPr>
          <w:szCs w:val="28"/>
        </w:rPr>
        <w:t xml:space="preserve">.cz/getmedia/4fa1846e-ee0c-40d7 </w:t>
      </w:r>
      <w:r w:rsidRPr="004618EC">
        <w:rPr>
          <w:szCs w:val="28"/>
        </w:rPr>
        <w:t>ae2ea43007314a2e/GetFile14_1.pdf&gt;. ISBN 978-80-7399-407-05.</w:t>
      </w:r>
    </w:p>
    <w:p w:rsidR="004618EC" w:rsidRPr="005E0CA1" w:rsidRDefault="005E0CA1" w:rsidP="005E0CA1">
      <w:pPr>
        <w:spacing w:after="120" w:line="360" w:lineRule="auto"/>
        <w:rPr>
          <w:szCs w:val="28"/>
        </w:rPr>
      </w:pPr>
      <w:r w:rsidRPr="005E0CA1">
        <w:rPr>
          <w:szCs w:val="28"/>
        </w:rPr>
        <w:t xml:space="preserve">V seznamu použité literatury </w:t>
      </w:r>
      <w:r w:rsidRPr="005E0CA1">
        <w:rPr>
          <w:i/>
          <w:szCs w:val="28"/>
          <w:u w:val="single"/>
        </w:rPr>
        <w:t>zprostředkovanou citaci zapíšeme:</w:t>
      </w:r>
    </w:p>
    <w:p w:rsidR="004618EC" w:rsidRPr="004618EC" w:rsidRDefault="004618EC" w:rsidP="004618EC">
      <w:pPr>
        <w:spacing w:line="360" w:lineRule="auto"/>
        <w:rPr>
          <w:szCs w:val="28"/>
        </w:rPr>
      </w:pPr>
      <w:r w:rsidRPr="004618EC">
        <w:rPr>
          <w:szCs w:val="28"/>
        </w:rPr>
        <w:t xml:space="preserve">GÚČIK, M. 2000. </w:t>
      </w:r>
      <w:r w:rsidRPr="004618EC">
        <w:rPr>
          <w:i/>
          <w:szCs w:val="28"/>
        </w:rPr>
        <w:t>Základy cestovného ruchu.</w:t>
      </w:r>
      <w:r w:rsidRPr="004618EC">
        <w:rPr>
          <w:szCs w:val="28"/>
        </w:rPr>
        <w:t xml:space="preserve"> In Linderová, I. a kol. 2013. Cestovní ruch, zá</w:t>
      </w:r>
    </w:p>
    <w:p w:rsidR="004618EC" w:rsidRPr="004618EC" w:rsidRDefault="004618EC" w:rsidP="004618EC">
      <w:pPr>
        <w:spacing w:line="360" w:lineRule="auto"/>
        <w:ind w:firstLine="708"/>
        <w:rPr>
          <w:szCs w:val="28"/>
        </w:rPr>
      </w:pPr>
      <w:r w:rsidRPr="004618EC">
        <w:rPr>
          <w:szCs w:val="28"/>
        </w:rPr>
        <w:t xml:space="preserve">klady a právní úprava. Jihlava: Vysoká škola polytechnická. Dostupné na internetu: </w:t>
      </w:r>
    </w:p>
    <w:p w:rsidR="004618EC" w:rsidRPr="004618EC" w:rsidRDefault="004618EC" w:rsidP="004618EC">
      <w:pPr>
        <w:spacing w:line="360" w:lineRule="auto"/>
        <w:ind w:firstLine="708"/>
        <w:rPr>
          <w:szCs w:val="28"/>
        </w:rPr>
      </w:pPr>
      <w:r w:rsidRPr="004618EC">
        <w:rPr>
          <w:szCs w:val="28"/>
        </w:rPr>
        <w:t xml:space="preserve">&lt;https://www.vspj.cz/ISBN/Skripta%20-%20VŠPJ/Cestovní%20ruch%20 </w:t>
      </w:r>
    </w:p>
    <w:p w:rsidR="004618EC" w:rsidRPr="004618EC" w:rsidRDefault="004618EC" w:rsidP="004618EC">
      <w:pPr>
        <w:spacing w:line="360" w:lineRule="auto"/>
        <w:ind w:firstLine="708"/>
        <w:jc w:val="both"/>
        <w:rPr>
          <w:szCs w:val="28"/>
        </w:rPr>
      </w:pPr>
      <w:r w:rsidRPr="004618EC">
        <w:rPr>
          <w:szCs w:val="28"/>
        </w:rPr>
        <w:t xml:space="preserve">%20Ivica%20Linderová.pdf&gt;. 265 s. ISBN 978-80-87035-82-5. </w:t>
      </w:r>
    </w:p>
    <w:p w:rsidR="00A30023" w:rsidRDefault="00A30023" w:rsidP="00AF6ECF">
      <w:pPr>
        <w:spacing w:after="120" w:line="360" w:lineRule="auto"/>
        <w:jc w:val="both"/>
        <w:rPr>
          <w:b/>
          <w:sz w:val="28"/>
          <w:szCs w:val="28"/>
        </w:rPr>
      </w:pPr>
    </w:p>
    <w:p w:rsidR="004766B7" w:rsidRDefault="004766B7" w:rsidP="00AF6ECF">
      <w:pPr>
        <w:spacing w:after="120" w:line="360" w:lineRule="auto"/>
        <w:jc w:val="both"/>
        <w:rPr>
          <w:b/>
          <w:sz w:val="28"/>
          <w:szCs w:val="28"/>
        </w:rPr>
      </w:pPr>
    </w:p>
    <w:p w:rsidR="004766B7" w:rsidRDefault="004766B7" w:rsidP="00AF6ECF">
      <w:pPr>
        <w:spacing w:after="120" w:line="360" w:lineRule="auto"/>
        <w:jc w:val="both"/>
        <w:rPr>
          <w:b/>
          <w:sz w:val="28"/>
          <w:szCs w:val="28"/>
        </w:rPr>
      </w:pPr>
    </w:p>
    <w:p w:rsidR="004766B7" w:rsidRPr="004618EC" w:rsidRDefault="004766B7" w:rsidP="00AF6ECF">
      <w:pPr>
        <w:spacing w:after="120" w:line="360" w:lineRule="auto"/>
        <w:jc w:val="both"/>
        <w:rPr>
          <w:b/>
          <w:sz w:val="28"/>
          <w:szCs w:val="28"/>
        </w:rPr>
      </w:pPr>
    </w:p>
    <w:p w:rsidR="00AF6ECF" w:rsidRDefault="000C7FB0" w:rsidP="004766B7">
      <w:pPr>
        <w:spacing w:after="120" w:line="360" w:lineRule="auto"/>
        <w:jc w:val="both"/>
        <w:rPr>
          <w:b/>
          <w:sz w:val="28"/>
          <w:szCs w:val="28"/>
        </w:rPr>
      </w:pPr>
      <w:r w:rsidRPr="004618EC">
        <w:rPr>
          <w:b/>
          <w:sz w:val="28"/>
          <w:szCs w:val="28"/>
        </w:rPr>
        <w:t>ILUSTRAČNÍ MATERIÁL (mapy, obrázky</w:t>
      </w:r>
      <w:r w:rsidR="00AF6ECF" w:rsidRPr="004618EC">
        <w:rPr>
          <w:b/>
          <w:sz w:val="28"/>
          <w:szCs w:val="28"/>
        </w:rPr>
        <w:t>)</w:t>
      </w:r>
    </w:p>
    <w:p w:rsidR="00184EB6" w:rsidRDefault="00184EB6" w:rsidP="004766B7">
      <w:pPr>
        <w:spacing w:after="120" w:line="360" w:lineRule="auto"/>
        <w:jc w:val="both"/>
        <w:rPr>
          <w:b/>
          <w:sz w:val="28"/>
          <w:szCs w:val="28"/>
        </w:rPr>
      </w:pPr>
      <w:r>
        <w:rPr>
          <w:b/>
          <w:sz w:val="28"/>
          <w:szCs w:val="28"/>
        </w:rPr>
        <w:t>Všechny grafy, mapy, obrázky tabulky budou mít uvedeno číslo, autora a zdroj</w:t>
      </w:r>
    </w:p>
    <w:p w:rsidR="00184EB6" w:rsidRPr="004618EC" w:rsidRDefault="00184EB6" w:rsidP="004766B7">
      <w:pPr>
        <w:spacing w:after="120" w:line="360" w:lineRule="auto"/>
        <w:jc w:val="both"/>
        <w:rPr>
          <w:szCs w:val="28"/>
        </w:rPr>
      </w:pPr>
      <w:r>
        <w:rPr>
          <w:b/>
          <w:sz w:val="28"/>
          <w:szCs w:val="28"/>
        </w:rPr>
        <w:t>Je možné uvézt v teoretické i analytické části nebo do příloh</w:t>
      </w:r>
    </w:p>
    <w:p w:rsidR="00184EB6" w:rsidRPr="004766B7" w:rsidRDefault="00184EB6" w:rsidP="004766B7">
      <w:pPr>
        <w:numPr>
          <w:ilvl w:val="0"/>
          <w:numId w:val="19"/>
        </w:numPr>
        <w:spacing w:after="120" w:line="360" w:lineRule="auto"/>
        <w:jc w:val="both"/>
        <w:rPr>
          <w:szCs w:val="40"/>
        </w:rPr>
      </w:pPr>
      <w:r w:rsidRPr="004766B7">
        <w:rPr>
          <w:szCs w:val="40"/>
        </w:rPr>
        <w:t>Teoretická část – např. obrázky konkrétních památek</w:t>
      </w:r>
      <w:r w:rsidR="004766B7" w:rsidRPr="004766B7">
        <w:rPr>
          <w:szCs w:val="40"/>
        </w:rPr>
        <w:t>, které navštívíte</w:t>
      </w:r>
    </w:p>
    <w:p w:rsidR="000C7FB0" w:rsidRPr="004766B7" w:rsidRDefault="000C7FB0" w:rsidP="004766B7">
      <w:pPr>
        <w:numPr>
          <w:ilvl w:val="0"/>
          <w:numId w:val="19"/>
        </w:numPr>
        <w:spacing w:after="120" w:line="360" w:lineRule="auto"/>
        <w:jc w:val="both"/>
        <w:rPr>
          <w:szCs w:val="40"/>
        </w:rPr>
      </w:pPr>
      <w:r w:rsidRPr="004766B7">
        <w:rPr>
          <w:szCs w:val="28"/>
        </w:rPr>
        <w:t xml:space="preserve">TABULKU ITINERÁŘE </w:t>
      </w:r>
      <w:r w:rsidR="00184EB6" w:rsidRPr="004766B7">
        <w:rPr>
          <w:szCs w:val="28"/>
        </w:rPr>
        <w:t xml:space="preserve"> - v </w:t>
      </w:r>
      <w:r w:rsidR="004766B7">
        <w:rPr>
          <w:szCs w:val="28"/>
        </w:rPr>
        <w:t>prakti</w:t>
      </w:r>
      <w:r w:rsidR="00184EB6" w:rsidRPr="004766B7">
        <w:rPr>
          <w:szCs w:val="28"/>
        </w:rPr>
        <w:t>cké části</w:t>
      </w:r>
    </w:p>
    <w:p w:rsidR="00184EB6" w:rsidRPr="004766B7" w:rsidRDefault="00184EB6" w:rsidP="004766B7">
      <w:pPr>
        <w:numPr>
          <w:ilvl w:val="0"/>
          <w:numId w:val="19"/>
        </w:numPr>
        <w:spacing w:after="120" w:line="360" w:lineRule="auto"/>
        <w:jc w:val="both"/>
        <w:rPr>
          <w:szCs w:val="40"/>
        </w:rPr>
      </w:pPr>
      <w:r w:rsidRPr="004766B7">
        <w:rPr>
          <w:szCs w:val="28"/>
        </w:rPr>
        <w:t>Mapa vašeho zájezdu – v </w:t>
      </w:r>
      <w:r w:rsidR="004766B7">
        <w:rPr>
          <w:szCs w:val="28"/>
        </w:rPr>
        <w:t>prakti</w:t>
      </w:r>
      <w:r w:rsidRPr="004766B7">
        <w:rPr>
          <w:szCs w:val="28"/>
        </w:rPr>
        <w:t>cké části</w:t>
      </w:r>
    </w:p>
    <w:p w:rsidR="00AF6ECF" w:rsidRDefault="00AF6ECF" w:rsidP="004766B7">
      <w:pPr>
        <w:pStyle w:val="Odstavecseseznamem"/>
        <w:numPr>
          <w:ilvl w:val="0"/>
          <w:numId w:val="19"/>
        </w:numPr>
        <w:spacing w:after="120" w:line="360" w:lineRule="auto"/>
        <w:jc w:val="both"/>
        <w:rPr>
          <w:szCs w:val="28"/>
        </w:rPr>
      </w:pPr>
      <w:r w:rsidRPr="004618EC">
        <w:rPr>
          <w:szCs w:val="28"/>
        </w:rPr>
        <w:t>obrázky ubytovací</w:t>
      </w:r>
      <w:r w:rsidR="00184EB6">
        <w:rPr>
          <w:szCs w:val="28"/>
        </w:rPr>
        <w:t>ch kapacit, stravování, dopravy –</w:t>
      </w:r>
      <w:r w:rsidR="004766B7">
        <w:rPr>
          <w:szCs w:val="28"/>
        </w:rPr>
        <w:t>v prakti</w:t>
      </w:r>
      <w:r w:rsidR="00184EB6">
        <w:rPr>
          <w:szCs w:val="28"/>
        </w:rPr>
        <w:t xml:space="preserve">cké části </w:t>
      </w:r>
    </w:p>
    <w:p w:rsidR="004766B7" w:rsidRPr="004618EC" w:rsidRDefault="004766B7" w:rsidP="004766B7">
      <w:pPr>
        <w:pStyle w:val="Odstavecseseznamem"/>
        <w:numPr>
          <w:ilvl w:val="0"/>
          <w:numId w:val="19"/>
        </w:numPr>
        <w:spacing w:after="120" w:line="360" w:lineRule="auto"/>
        <w:jc w:val="both"/>
        <w:rPr>
          <w:szCs w:val="28"/>
        </w:rPr>
      </w:pPr>
      <w:r>
        <w:rPr>
          <w:szCs w:val="28"/>
        </w:rPr>
        <w:t>vždy volte správnou velikost obrázků – pokud jsou moc velké, nebo je jich hodně, doporučují se přikládat do příloh</w:t>
      </w:r>
    </w:p>
    <w:p w:rsidR="00AF6ECF" w:rsidRPr="004618EC" w:rsidRDefault="004766B7" w:rsidP="004766B7">
      <w:pPr>
        <w:pStyle w:val="Odstavecseseznamem"/>
        <w:numPr>
          <w:ilvl w:val="0"/>
          <w:numId w:val="19"/>
        </w:numPr>
        <w:spacing w:after="120" w:line="360" w:lineRule="auto"/>
        <w:jc w:val="both"/>
        <w:rPr>
          <w:szCs w:val="28"/>
        </w:rPr>
      </w:pPr>
      <w:r>
        <w:rPr>
          <w:szCs w:val="28"/>
        </w:rPr>
        <w:t>každý graf</w:t>
      </w:r>
      <w:r w:rsidR="00184EB6">
        <w:rPr>
          <w:szCs w:val="28"/>
        </w:rPr>
        <w:t>, mapa, obrázek, tabulka bude konkrétně popsána</w:t>
      </w:r>
      <w:r w:rsidR="00AF6ECF" w:rsidRPr="004618EC">
        <w:rPr>
          <w:szCs w:val="28"/>
        </w:rPr>
        <w:t xml:space="preserve"> </w:t>
      </w:r>
      <w:r w:rsidR="00AF6ECF" w:rsidRPr="004618EC">
        <w:rPr>
          <w:szCs w:val="28"/>
          <w:u w:val="single"/>
        </w:rPr>
        <w:t>nad</w:t>
      </w:r>
      <w:r w:rsidR="00AF6ECF" w:rsidRPr="004618EC">
        <w:rPr>
          <w:szCs w:val="28"/>
        </w:rPr>
        <w:t xml:space="preserve"> uvedeným „obrázkem“ a </w:t>
      </w:r>
      <w:r w:rsidR="00AF6ECF" w:rsidRPr="004618EC">
        <w:rPr>
          <w:szCs w:val="28"/>
          <w:u w:val="single"/>
        </w:rPr>
        <w:t>pod</w:t>
      </w:r>
      <w:r w:rsidR="00AF6ECF" w:rsidRPr="004618EC">
        <w:rPr>
          <w:szCs w:val="28"/>
        </w:rPr>
        <w:t xml:space="preserve"> „obrázkem“ bude uveden </w:t>
      </w:r>
      <w:r w:rsidR="00AF6ECF" w:rsidRPr="004618EC">
        <w:rPr>
          <w:i/>
          <w:szCs w:val="28"/>
        </w:rPr>
        <w:t>zdroj kurzívou.</w:t>
      </w:r>
    </w:p>
    <w:p w:rsidR="000C7FB0" w:rsidRPr="004618EC" w:rsidRDefault="000C7FB0" w:rsidP="004766B7">
      <w:pPr>
        <w:pStyle w:val="Odstavecseseznamem"/>
        <w:numPr>
          <w:ilvl w:val="0"/>
          <w:numId w:val="19"/>
        </w:numPr>
        <w:spacing w:after="120" w:line="360" w:lineRule="auto"/>
        <w:jc w:val="both"/>
        <w:rPr>
          <w:szCs w:val="40"/>
        </w:rPr>
      </w:pPr>
      <w:r w:rsidRPr="004618EC">
        <w:rPr>
          <w:szCs w:val="40"/>
        </w:rPr>
        <w:t xml:space="preserve">jednotně se označují a číslují podle pořadí, ve kterém byly zmíněny v textu </w:t>
      </w:r>
    </w:p>
    <w:p w:rsidR="000C7FB0" w:rsidRPr="004618EC" w:rsidRDefault="000C7FB0" w:rsidP="004766B7">
      <w:pPr>
        <w:pStyle w:val="Odstavecseseznamem"/>
        <w:numPr>
          <w:ilvl w:val="0"/>
          <w:numId w:val="19"/>
        </w:numPr>
        <w:spacing w:after="120" w:line="360" w:lineRule="auto"/>
        <w:jc w:val="both"/>
        <w:rPr>
          <w:szCs w:val="40"/>
        </w:rPr>
      </w:pPr>
      <w:r w:rsidRPr="004618EC">
        <w:rPr>
          <w:szCs w:val="40"/>
        </w:rPr>
        <w:t xml:space="preserve">barevně nebo černobíle - vzhledem k srozumitelnosti a čitelnosti údajů </w:t>
      </w:r>
    </w:p>
    <w:p w:rsidR="000C7FB0" w:rsidRPr="004618EC" w:rsidRDefault="000C7FB0" w:rsidP="004766B7">
      <w:pPr>
        <w:pStyle w:val="Odstavecseseznamem"/>
        <w:numPr>
          <w:ilvl w:val="0"/>
          <w:numId w:val="19"/>
        </w:numPr>
        <w:spacing w:after="120" w:line="360" w:lineRule="auto"/>
        <w:jc w:val="both"/>
        <w:rPr>
          <w:szCs w:val="40"/>
        </w:rPr>
      </w:pPr>
      <w:r w:rsidRPr="004618EC">
        <w:rPr>
          <w:szCs w:val="40"/>
        </w:rPr>
        <w:t xml:space="preserve">musí obsahovat číslo, popisek a zdroj - viz příklad </w:t>
      </w:r>
    </w:p>
    <w:p w:rsidR="004618EC" w:rsidRPr="00F76EC8" w:rsidRDefault="000C7FB0" w:rsidP="004766B7">
      <w:pPr>
        <w:pStyle w:val="Odstavecseseznamem"/>
        <w:numPr>
          <w:ilvl w:val="0"/>
          <w:numId w:val="19"/>
        </w:numPr>
        <w:spacing w:after="120" w:line="360" w:lineRule="auto"/>
        <w:jc w:val="both"/>
        <w:rPr>
          <w:szCs w:val="40"/>
        </w:rPr>
      </w:pPr>
      <w:r w:rsidRPr="004618EC">
        <w:rPr>
          <w:szCs w:val="40"/>
        </w:rPr>
        <w:t>číslování a nadpisy se uvádějí nad nimi</w:t>
      </w:r>
      <w:r w:rsidR="00F24F8F" w:rsidRPr="004618EC">
        <w:rPr>
          <w:szCs w:val="40"/>
        </w:rPr>
        <w:t xml:space="preserve"> (vel. 12 b. tučně)</w:t>
      </w:r>
      <w:r w:rsidRPr="004618EC">
        <w:rPr>
          <w:szCs w:val="40"/>
        </w:rPr>
        <w:t xml:space="preserve"> a </w:t>
      </w:r>
      <w:r w:rsidRPr="004618EC">
        <w:rPr>
          <w:b/>
          <w:szCs w:val="40"/>
        </w:rPr>
        <w:t>pod grafickým znázorněním se uvádí zdroj kurzívou</w:t>
      </w:r>
      <w:r w:rsidR="00F24F8F" w:rsidRPr="004618EC">
        <w:rPr>
          <w:szCs w:val="40"/>
        </w:rPr>
        <w:t>(vel. 12 b. kurzívou)</w:t>
      </w:r>
    </w:p>
    <w:p w:rsidR="005559D7" w:rsidRDefault="005559D7"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23677F" w:rsidRDefault="0023677F" w:rsidP="004766B7">
      <w:pPr>
        <w:spacing w:line="360" w:lineRule="auto"/>
        <w:jc w:val="both"/>
        <w:rPr>
          <w:b/>
          <w:szCs w:val="28"/>
        </w:rPr>
      </w:pPr>
    </w:p>
    <w:p w:rsidR="00E32B0E" w:rsidRDefault="00E32B0E" w:rsidP="004766B7">
      <w:pPr>
        <w:spacing w:line="360" w:lineRule="auto"/>
        <w:jc w:val="both"/>
        <w:rPr>
          <w:b/>
          <w:szCs w:val="28"/>
        </w:rPr>
      </w:pPr>
    </w:p>
    <w:p w:rsidR="00E32B0E" w:rsidRDefault="00E32B0E" w:rsidP="004766B7">
      <w:pPr>
        <w:spacing w:line="360" w:lineRule="auto"/>
        <w:jc w:val="both"/>
        <w:rPr>
          <w:b/>
          <w:szCs w:val="28"/>
        </w:rPr>
      </w:pPr>
    </w:p>
    <w:p w:rsidR="00E32B0E" w:rsidRDefault="00E32B0E" w:rsidP="004766B7">
      <w:pPr>
        <w:spacing w:line="360" w:lineRule="auto"/>
        <w:jc w:val="both"/>
        <w:rPr>
          <w:b/>
          <w:szCs w:val="28"/>
        </w:rPr>
      </w:pPr>
    </w:p>
    <w:p w:rsidR="0023677F" w:rsidRDefault="0023677F" w:rsidP="004766B7">
      <w:pPr>
        <w:spacing w:line="360" w:lineRule="auto"/>
        <w:jc w:val="both"/>
        <w:rPr>
          <w:b/>
          <w:szCs w:val="28"/>
        </w:rPr>
      </w:pPr>
    </w:p>
    <w:p w:rsidR="00AF6ECF" w:rsidRPr="004618EC" w:rsidRDefault="00F24F8F" w:rsidP="004766B7">
      <w:pPr>
        <w:spacing w:line="360" w:lineRule="auto"/>
        <w:jc w:val="both"/>
        <w:rPr>
          <w:b/>
          <w:szCs w:val="28"/>
        </w:rPr>
      </w:pPr>
      <w:r w:rsidRPr="004618EC">
        <w:rPr>
          <w:b/>
          <w:szCs w:val="28"/>
        </w:rPr>
        <w:t>Mapa</w:t>
      </w:r>
      <w:r w:rsidR="00AF6ECF" w:rsidRPr="004618EC">
        <w:rPr>
          <w:b/>
          <w:szCs w:val="28"/>
        </w:rPr>
        <w:t xml:space="preserve"> 1: Příbram-GarmischPartenkirchen.</w:t>
      </w:r>
    </w:p>
    <w:p w:rsidR="00AF6ECF" w:rsidRPr="004618EC" w:rsidRDefault="00AF6ECF" w:rsidP="004766B7">
      <w:pPr>
        <w:spacing w:after="120" w:line="360" w:lineRule="auto"/>
        <w:jc w:val="both"/>
        <w:rPr>
          <w:b/>
          <w:sz w:val="28"/>
          <w:szCs w:val="28"/>
        </w:rPr>
      </w:pPr>
      <w:r w:rsidRPr="004618EC">
        <w:rPr>
          <w:noProof/>
        </w:rPr>
        <w:drawing>
          <wp:anchor distT="0" distB="0" distL="114300" distR="114300" simplePos="0" relativeHeight="251655680" behindDoc="0" locked="0" layoutInCell="1" allowOverlap="1">
            <wp:simplePos x="0" y="0"/>
            <wp:positionH relativeFrom="column">
              <wp:posOffset>-23495</wp:posOffset>
            </wp:positionH>
            <wp:positionV relativeFrom="paragraph">
              <wp:posOffset>71755</wp:posOffset>
            </wp:positionV>
            <wp:extent cx="3365500" cy="3181350"/>
            <wp:effectExtent l="0" t="0" r="6350" b="0"/>
            <wp:wrapSquare wrapText="bothSides"/>
            <wp:docPr id="1" name="Obrázek 1" descr="Snímek obrazovky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Snímek obrazovky (39)"/>
                    <pic:cNvPicPr>
                      <a:picLocks noChangeAspect="1" noChangeArrowheads="1"/>
                    </pic:cNvPicPr>
                  </pic:nvPicPr>
                  <pic:blipFill>
                    <a:blip r:embed="rId13">
                      <a:extLst>
                        <a:ext uri="{28A0092B-C50C-407E-A947-70E740481C1C}">
                          <a14:useLocalDpi xmlns:a14="http://schemas.microsoft.com/office/drawing/2010/main" val="0"/>
                        </a:ext>
                      </a:extLst>
                    </a:blip>
                    <a:srcRect l="34515" t="10425" r="18109" b="9941"/>
                    <a:stretch>
                      <a:fillRect/>
                    </a:stretch>
                  </pic:blipFill>
                  <pic:spPr bwMode="auto">
                    <a:xfrm>
                      <a:off x="0" y="0"/>
                      <a:ext cx="3365500" cy="3181350"/>
                    </a:xfrm>
                    <a:prstGeom prst="rect">
                      <a:avLst/>
                    </a:prstGeom>
                    <a:noFill/>
                  </pic:spPr>
                </pic:pic>
              </a:graphicData>
            </a:graphic>
          </wp:anchor>
        </w:drawing>
      </w:r>
    </w:p>
    <w:p w:rsidR="00AF6ECF" w:rsidRPr="004618EC" w:rsidRDefault="00AF6ECF" w:rsidP="004766B7">
      <w:pPr>
        <w:spacing w:after="120" w:line="360" w:lineRule="auto"/>
        <w:jc w:val="both"/>
        <w:rPr>
          <w:b/>
          <w:sz w:val="28"/>
          <w:szCs w:val="28"/>
        </w:rPr>
      </w:pPr>
    </w:p>
    <w:p w:rsidR="00AF6ECF" w:rsidRPr="004618EC" w:rsidRDefault="00AF6ECF" w:rsidP="004766B7">
      <w:pPr>
        <w:spacing w:after="120" w:line="360" w:lineRule="auto"/>
        <w:jc w:val="both"/>
        <w:rPr>
          <w:b/>
          <w:sz w:val="28"/>
          <w:szCs w:val="28"/>
        </w:rPr>
      </w:pPr>
    </w:p>
    <w:p w:rsidR="00AF6ECF" w:rsidRPr="004618EC" w:rsidRDefault="00AF6ECF" w:rsidP="004766B7">
      <w:pPr>
        <w:spacing w:after="120" w:line="360" w:lineRule="auto"/>
        <w:jc w:val="both"/>
        <w:rPr>
          <w:b/>
          <w:sz w:val="28"/>
          <w:szCs w:val="28"/>
        </w:rPr>
      </w:pPr>
    </w:p>
    <w:p w:rsidR="00AF6ECF" w:rsidRPr="004618EC" w:rsidRDefault="00AF6ECF" w:rsidP="004766B7">
      <w:pPr>
        <w:spacing w:after="120" w:line="360" w:lineRule="auto"/>
        <w:jc w:val="both"/>
        <w:rPr>
          <w:b/>
          <w:sz w:val="28"/>
          <w:szCs w:val="28"/>
        </w:rPr>
      </w:pPr>
    </w:p>
    <w:p w:rsidR="00AF6ECF" w:rsidRPr="004618EC" w:rsidRDefault="00AF6ECF" w:rsidP="004766B7">
      <w:pPr>
        <w:spacing w:after="120" w:line="360" w:lineRule="auto"/>
        <w:jc w:val="both"/>
        <w:rPr>
          <w:szCs w:val="28"/>
        </w:rPr>
      </w:pPr>
    </w:p>
    <w:p w:rsidR="00AF6ECF" w:rsidRPr="004618EC" w:rsidRDefault="00AF6ECF" w:rsidP="004766B7">
      <w:pPr>
        <w:spacing w:line="360" w:lineRule="auto"/>
        <w:jc w:val="both"/>
        <w:rPr>
          <w:szCs w:val="28"/>
        </w:rPr>
      </w:pPr>
    </w:p>
    <w:p w:rsidR="00AF6ECF" w:rsidRPr="004618EC" w:rsidRDefault="00AF6ECF" w:rsidP="004766B7">
      <w:pPr>
        <w:spacing w:line="360" w:lineRule="auto"/>
        <w:jc w:val="both"/>
        <w:rPr>
          <w:szCs w:val="28"/>
        </w:rPr>
      </w:pPr>
    </w:p>
    <w:p w:rsidR="00AF6ECF" w:rsidRPr="004618EC" w:rsidRDefault="00AF6ECF" w:rsidP="004766B7">
      <w:pPr>
        <w:spacing w:line="360" w:lineRule="auto"/>
        <w:jc w:val="both"/>
        <w:rPr>
          <w:szCs w:val="28"/>
        </w:rPr>
      </w:pPr>
    </w:p>
    <w:p w:rsidR="00AF6ECF" w:rsidRPr="004618EC" w:rsidRDefault="00AF6ECF" w:rsidP="004766B7">
      <w:pPr>
        <w:spacing w:line="360" w:lineRule="auto"/>
        <w:jc w:val="both"/>
        <w:rPr>
          <w:i/>
          <w:szCs w:val="28"/>
        </w:rPr>
      </w:pPr>
    </w:p>
    <w:p w:rsidR="00F24F8F" w:rsidRPr="004618EC" w:rsidRDefault="00AF6ECF" w:rsidP="004766B7">
      <w:pPr>
        <w:spacing w:line="360" w:lineRule="auto"/>
        <w:jc w:val="both"/>
        <w:rPr>
          <w:i/>
          <w:szCs w:val="28"/>
        </w:rPr>
      </w:pPr>
      <w:r w:rsidRPr="004618EC">
        <w:rPr>
          <w:i/>
          <w:szCs w:val="28"/>
        </w:rPr>
        <w:t>Zdroj: Google mapy</w:t>
      </w:r>
    </w:p>
    <w:p w:rsidR="006762B6" w:rsidRDefault="006762B6" w:rsidP="004766B7">
      <w:pPr>
        <w:spacing w:line="360" w:lineRule="auto"/>
        <w:jc w:val="both"/>
        <w:rPr>
          <w:b/>
        </w:rPr>
      </w:pPr>
    </w:p>
    <w:p w:rsidR="00F24F8F" w:rsidRPr="004618EC" w:rsidRDefault="00F24F8F" w:rsidP="004766B7">
      <w:pPr>
        <w:spacing w:line="360" w:lineRule="auto"/>
        <w:jc w:val="both"/>
        <w:rPr>
          <w:b/>
        </w:rPr>
      </w:pPr>
      <w:r w:rsidRPr="004618EC">
        <w:rPr>
          <w:b/>
        </w:rPr>
        <w:t xml:space="preserve">Obrázek 1:  Hotel u Milína </w:t>
      </w:r>
      <w:r w:rsidRPr="004618EC">
        <w:t>(velikost 12 tučně)</w:t>
      </w:r>
    </w:p>
    <w:p w:rsidR="00F24F8F" w:rsidRPr="004618EC" w:rsidRDefault="00F24F8F" w:rsidP="004766B7">
      <w:pPr>
        <w:spacing w:line="360" w:lineRule="auto"/>
        <w:jc w:val="both"/>
        <w:rPr>
          <w:b/>
        </w:rPr>
      </w:pPr>
      <w:r w:rsidRPr="004618EC">
        <w:rPr>
          <w:noProof/>
        </w:rPr>
        <w:drawing>
          <wp:inline distT="0" distB="0" distL="0" distR="0">
            <wp:extent cx="3401179" cy="2085975"/>
            <wp:effectExtent l="0" t="0" r="8890" b="0"/>
            <wp:docPr id="5" name="Obrázek 5" descr="Výsledek obrázku pro hotel u milína příb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ýsledek obrázku pro hotel u milína příb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8194" cy="2096410"/>
                    </a:xfrm>
                    <a:prstGeom prst="rect">
                      <a:avLst/>
                    </a:prstGeom>
                    <a:noFill/>
                    <a:ln>
                      <a:noFill/>
                    </a:ln>
                  </pic:spPr>
                </pic:pic>
              </a:graphicData>
            </a:graphic>
          </wp:inline>
        </w:drawing>
      </w:r>
    </w:p>
    <w:p w:rsidR="00E5512C" w:rsidRPr="005559D7" w:rsidRDefault="00F24F8F" w:rsidP="004766B7">
      <w:pPr>
        <w:spacing w:line="360" w:lineRule="auto"/>
        <w:jc w:val="both"/>
        <w:rPr>
          <w:i/>
        </w:rPr>
      </w:pPr>
      <w:r w:rsidRPr="004618EC">
        <w:rPr>
          <w:i/>
        </w:rPr>
        <w:t xml:space="preserve">Zdroj: vlastní fotografie (velikost 12 kurzíva) </w:t>
      </w:r>
    </w:p>
    <w:p w:rsidR="00E5512C" w:rsidRPr="004618EC" w:rsidRDefault="00E5512C" w:rsidP="004766B7">
      <w:pPr>
        <w:spacing w:line="360" w:lineRule="auto"/>
        <w:jc w:val="both"/>
        <w:rPr>
          <w:b/>
          <w:strike/>
        </w:rPr>
      </w:pPr>
    </w:p>
    <w:p w:rsidR="006762B6" w:rsidRDefault="006762B6" w:rsidP="004766B7">
      <w:pPr>
        <w:spacing w:line="360" w:lineRule="auto"/>
        <w:jc w:val="both"/>
        <w:rPr>
          <w:b/>
        </w:rPr>
      </w:pPr>
    </w:p>
    <w:p w:rsidR="006762B6" w:rsidRDefault="006762B6" w:rsidP="004766B7">
      <w:pPr>
        <w:spacing w:line="360" w:lineRule="auto"/>
        <w:jc w:val="both"/>
        <w:rPr>
          <w:b/>
        </w:rPr>
      </w:pPr>
    </w:p>
    <w:p w:rsidR="0023677F" w:rsidRDefault="0023677F" w:rsidP="004766B7">
      <w:pPr>
        <w:spacing w:line="360" w:lineRule="auto"/>
        <w:jc w:val="both"/>
        <w:rPr>
          <w:b/>
        </w:rPr>
      </w:pPr>
    </w:p>
    <w:p w:rsidR="0023677F" w:rsidRDefault="0023677F" w:rsidP="004766B7">
      <w:pPr>
        <w:spacing w:line="360" w:lineRule="auto"/>
        <w:jc w:val="both"/>
        <w:rPr>
          <w:b/>
        </w:rPr>
      </w:pPr>
    </w:p>
    <w:p w:rsidR="0023677F" w:rsidRDefault="0023677F" w:rsidP="004766B7">
      <w:pPr>
        <w:spacing w:line="360" w:lineRule="auto"/>
        <w:jc w:val="both"/>
        <w:rPr>
          <w:b/>
        </w:rPr>
      </w:pPr>
    </w:p>
    <w:p w:rsidR="0023677F" w:rsidRDefault="0023677F" w:rsidP="004766B7">
      <w:pPr>
        <w:spacing w:line="360" w:lineRule="auto"/>
        <w:jc w:val="both"/>
        <w:rPr>
          <w:b/>
        </w:rPr>
      </w:pPr>
    </w:p>
    <w:p w:rsidR="006762B6" w:rsidRDefault="006762B6" w:rsidP="004766B7">
      <w:pPr>
        <w:spacing w:line="360" w:lineRule="auto"/>
        <w:jc w:val="both"/>
        <w:rPr>
          <w:b/>
        </w:rPr>
      </w:pPr>
    </w:p>
    <w:p w:rsidR="00E6293E" w:rsidRPr="004618EC" w:rsidRDefault="00E6293E" w:rsidP="004766B7">
      <w:pPr>
        <w:spacing w:line="360" w:lineRule="auto"/>
        <w:jc w:val="both"/>
        <w:rPr>
          <w:b/>
        </w:rPr>
      </w:pPr>
      <w:r w:rsidRPr="004618EC">
        <w:rPr>
          <w:b/>
        </w:rPr>
        <w:t>Tab. č. 1 - Členění cestovního ruchu podle Ministerstva pro místní rozvoj</w:t>
      </w:r>
    </w:p>
    <w:tbl>
      <w:tblPr>
        <w:tblStyle w:val="Svtltabulkasmkou1zvraznn41"/>
        <w:tblW w:w="0" w:type="auto"/>
        <w:tblLook w:val="04A0" w:firstRow="1" w:lastRow="0" w:firstColumn="1" w:lastColumn="0" w:noHBand="0" w:noVBand="1"/>
      </w:tblPr>
      <w:tblGrid>
        <w:gridCol w:w="3583"/>
        <w:gridCol w:w="2835"/>
        <w:gridCol w:w="2644"/>
      </w:tblGrid>
      <w:tr w:rsidR="004618EC" w:rsidRPr="004618EC" w:rsidTr="00707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4E97" w:rsidRDefault="00A94B0A" w:rsidP="004766B7">
            <w:pPr>
              <w:jc w:val="both"/>
            </w:pPr>
            <w:r w:rsidRPr="004618EC">
              <w:t xml:space="preserve">DRUHY CESTOVNÍHO </w:t>
            </w:r>
          </w:p>
          <w:p w:rsidR="00A94B0A" w:rsidRPr="004618EC" w:rsidRDefault="00A94B0A" w:rsidP="004766B7">
            <w:pPr>
              <w:jc w:val="both"/>
            </w:pPr>
            <w:r w:rsidRPr="004618EC">
              <w:t>RUCHU</w:t>
            </w:r>
          </w:p>
        </w:tc>
        <w:tc>
          <w:tcPr>
            <w:tcW w:w="0" w:type="auto"/>
          </w:tcPr>
          <w:p w:rsidR="00124E97" w:rsidRDefault="00A94B0A" w:rsidP="004766B7">
            <w:pPr>
              <w:jc w:val="both"/>
              <w:cnfStyle w:val="100000000000" w:firstRow="1" w:lastRow="0" w:firstColumn="0" w:lastColumn="0" w:oddVBand="0" w:evenVBand="0" w:oddHBand="0" w:evenHBand="0" w:firstRowFirstColumn="0" w:firstRowLastColumn="0" w:lastRowFirstColumn="0" w:lastRowLastColumn="0"/>
            </w:pPr>
            <w:r w:rsidRPr="004618EC">
              <w:t xml:space="preserve">FORMY CESTOVNÍHO </w:t>
            </w:r>
          </w:p>
          <w:p w:rsidR="00A94B0A" w:rsidRPr="004618EC" w:rsidRDefault="00A94B0A" w:rsidP="004766B7">
            <w:pPr>
              <w:jc w:val="both"/>
              <w:cnfStyle w:val="100000000000" w:firstRow="1" w:lastRow="0" w:firstColumn="0" w:lastColumn="0" w:oddVBand="0" w:evenVBand="0" w:oddHBand="0" w:evenHBand="0" w:firstRowFirstColumn="0" w:firstRowLastColumn="0" w:lastRowFirstColumn="0" w:lastRowLastColumn="0"/>
            </w:pPr>
            <w:r w:rsidRPr="004618EC">
              <w:t>RUCHU</w:t>
            </w:r>
          </w:p>
        </w:tc>
        <w:tc>
          <w:tcPr>
            <w:tcW w:w="0" w:type="auto"/>
          </w:tcPr>
          <w:p w:rsidR="00124E97" w:rsidRDefault="00A94B0A" w:rsidP="004766B7">
            <w:pPr>
              <w:jc w:val="both"/>
              <w:cnfStyle w:val="100000000000" w:firstRow="1" w:lastRow="0" w:firstColumn="0" w:lastColumn="0" w:oddVBand="0" w:evenVBand="0" w:oddHBand="0" w:evenHBand="0" w:firstRowFirstColumn="0" w:firstRowLastColumn="0" w:lastRowFirstColumn="0" w:lastRowLastColumn="0"/>
            </w:pPr>
            <w:r w:rsidRPr="004618EC">
              <w:t xml:space="preserve">TYPY CESTOVNÍHO </w:t>
            </w:r>
          </w:p>
          <w:p w:rsidR="00A94B0A" w:rsidRPr="004618EC" w:rsidRDefault="00A94B0A" w:rsidP="004766B7">
            <w:pPr>
              <w:jc w:val="both"/>
              <w:cnfStyle w:val="100000000000" w:firstRow="1" w:lastRow="0" w:firstColumn="0" w:lastColumn="0" w:oddVBand="0" w:evenVBand="0" w:oddHBand="0" w:evenHBand="0" w:firstRowFirstColumn="0" w:firstRowLastColumn="0" w:lastRowFirstColumn="0" w:lastRowLastColumn="0"/>
            </w:pPr>
            <w:r w:rsidRPr="004618EC">
              <w:t>RUCHU</w:t>
            </w:r>
          </w:p>
        </w:tc>
      </w:tr>
      <w:tr w:rsidR="004618EC" w:rsidRPr="004618EC" w:rsidTr="00707E00">
        <w:tc>
          <w:tcPr>
            <w:cnfStyle w:val="001000000000" w:firstRow="0" w:lastRow="0" w:firstColumn="1" w:lastColumn="0" w:oddVBand="0" w:evenVBand="0" w:oddHBand="0" w:evenHBand="0" w:firstRowFirstColumn="0" w:firstRowLastColumn="0" w:lastRowFirstColumn="0" w:lastRowLastColumn="0"/>
            <w:tcW w:w="0" w:type="auto"/>
          </w:tcPr>
          <w:p w:rsidR="00A94B0A" w:rsidRPr="004618EC" w:rsidRDefault="00707E00" w:rsidP="004766B7">
            <w:pPr>
              <w:pStyle w:val="Odstavecseseznamem"/>
              <w:numPr>
                <w:ilvl w:val="0"/>
                <w:numId w:val="25"/>
              </w:numPr>
              <w:ind w:left="357" w:hanging="357"/>
              <w:jc w:val="both"/>
            </w:pPr>
            <w:r w:rsidRPr="004618EC">
              <w:rPr>
                <w:b w:val="0"/>
              </w:rPr>
              <w:t>podle místa realizace</w:t>
            </w:r>
          </w:p>
          <w:p w:rsidR="00707E00" w:rsidRPr="004618EC" w:rsidRDefault="00707E00" w:rsidP="004766B7">
            <w:pPr>
              <w:pStyle w:val="Odstavecseseznamem"/>
              <w:numPr>
                <w:ilvl w:val="0"/>
                <w:numId w:val="25"/>
              </w:numPr>
              <w:ind w:left="357" w:hanging="357"/>
              <w:jc w:val="both"/>
            </w:pPr>
            <w:r w:rsidRPr="004618EC">
              <w:rPr>
                <w:b w:val="0"/>
              </w:rPr>
              <w:t>podle původu návštěvníků</w:t>
            </w:r>
          </w:p>
          <w:p w:rsidR="00707E00" w:rsidRPr="004618EC" w:rsidRDefault="00707E00" w:rsidP="004766B7">
            <w:pPr>
              <w:pStyle w:val="Odstavecseseznamem"/>
              <w:numPr>
                <w:ilvl w:val="0"/>
                <w:numId w:val="25"/>
              </w:numPr>
              <w:ind w:left="357" w:hanging="357"/>
              <w:jc w:val="both"/>
            </w:pPr>
            <w:r w:rsidRPr="004618EC">
              <w:rPr>
                <w:b w:val="0"/>
              </w:rPr>
              <w:t>podle délky trvání</w:t>
            </w:r>
          </w:p>
          <w:p w:rsidR="00707E00" w:rsidRPr="004618EC" w:rsidRDefault="00707E00" w:rsidP="004766B7">
            <w:pPr>
              <w:pStyle w:val="Odstavecseseznamem"/>
              <w:numPr>
                <w:ilvl w:val="0"/>
                <w:numId w:val="25"/>
              </w:numPr>
              <w:ind w:left="357" w:hanging="357"/>
              <w:jc w:val="both"/>
            </w:pPr>
            <w:r w:rsidRPr="004618EC">
              <w:rPr>
                <w:b w:val="0"/>
              </w:rPr>
              <w:t xml:space="preserve">podle způsobu zabezpečení </w:t>
            </w:r>
          </w:p>
          <w:p w:rsidR="00707E00" w:rsidRPr="004618EC" w:rsidRDefault="00707E00" w:rsidP="004766B7">
            <w:pPr>
              <w:pStyle w:val="Odstavecseseznamem"/>
              <w:numPr>
                <w:ilvl w:val="0"/>
                <w:numId w:val="25"/>
              </w:numPr>
              <w:ind w:left="357" w:hanging="357"/>
              <w:jc w:val="both"/>
              <w:rPr>
                <w:b w:val="0"/>
              </w:rPr>
            </w:pPr>
            <w:r w:rsidRPr="004618EC">
              <w:rPr>
                <w:b w:val="0"/>
              </w:rPr>
              <w:t>podle způsobu financování</w:t>
            </w:r>
          </w:p>
          <w:p w:rsidR="00707E00" w:rsidRPr="004618EC" w:rsidRDefault="00707E00" w:rsidP="004766B7">
            <w:pPr>
              <w:pStyle w:val="Odstavecseseznamem"/>
              <w:numPr>
                <w:ilvl w:val="0"/>
                <w:numId w:val="25"/>
              </w:numPr>
              <w:ind w:left="357" w:hanging="357"/>
              <w:jc w:val="both"/>
              <w:rPr>
                <w:b w:val="0"/>
              </w:rPr>
            </w:pPr>
            <w:r w:rsidRPr="004618EC">
              <w:rPr>
                <w:b w:val="0"/>
              </w:rPr>
              <w:t>podle převažujícího místa pobytu</w:t>
            </w:r>
          </w:p>
          <w:p w:rsidR="00707E00" w:rsidRPr="004618EC" w:rsidRDefault="00707E00" w:rsidP="004766B7">
            <w:pPr>
              <w:pStyle w:val="Odstavecseseznamem"/>
              <w:numPr>
                <w:ilvl w:val="0"/>
                <w:numId w:val="25"/>
              </w:numPr>
              <w:ind w:left="357" w:hanging="357"/>
              <w:jc w:val="both"/>
              <w:rPr>
                <w:b w:val="0"/>
              </w:rPr>
            </w:pPr>
            <w:r w:rsidRPr="004618EC">
              <w:rPr>
                <w:b w:val="0"/>
              </w:rPr>
              <w:t xml:space="preserve">podle věku návštěvníků </w:t>
            </w:r>
          </w:p>
        </w:tc>
        <w:tc>
          <w:tcPr>
            <w:tcW w:w="0" w:type="auto"/>
          </w:tcPr>
          <w:p w:rsidR="00A94B0A"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 xml:space="preserve">rekreační </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kulturní</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společensky orientovaný</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sportovní</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ekonomicky orientovaný</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rPr>
                <w:b/>
              </w:rPr>
            </w:pPr>
            <w:r w:rsidRPr="004618EC">
              <w:t>specifiky orientovaný</w:t>
            </w:r>
          </w:p>
        </w:tc>
        <w:tc>
          <w:tcPr>
            <w:tcW w:w="0" w:type="auto"/>
          </w:tcPr>
          <w:p w:rsidR="00A94B0A"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 xml:space="preserve">aktivní </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incentivní</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poznávací</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venkovský</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pPr>
            <w:r w:rsidRPr="004618EC">
              <w:t>veletržní a kongresový</w:t>
            </w:r>
          </w:p>
          <w:p w:rsidR="00707E00" w:rsidRPr="004618EC" w:rsidRDefault="00707E00" w:rsidP="004766B7">
            <w:pPr>
              <w:pStyle w:val="Odstavecseseznamem"/>
              <w:numPr>
                <w:ilvl w:val="0"/>
                <w:numId w:val="25"/>
              </w:numPr>
              <w:jc w:val="both"/>
              <w:cnfStyle w:val="000000000000" w:firstRow="0" w:lastRow="0" w:firstColumn="0" w:lastColumn="0" w:oddVBand="0" w:evenVBand="0" w:oddHBand="0" w:evenHBand="0" w:firstRowFirstColumn="0" w:firstRowLastColumn="0" w:lastRowFirstColumn="0" w:lastRowLastColumn="0"/>
              <w:rPr>
                <w:b/>
              </w:rPr>
            </w:pPr>
            <w:r w:rsidRPr="004618EC">
              <w:t>lázeňský a rekreační</w:t>
            </w:r>
          </w:p>
        </w:tc>
      </w:tr>
    </w:tbl>
    <w:p w:rsidR="004618EC" w:rsidRPr="005559D7" w:rsidRDefault="00707E00" w:rsidP="004766B7">
      <w:pPr>
        <w:spacing w:line="360" w:lineRule="auto"/>
        <w:jc w:val="both"/>
        <w:rPr>
          <w:i/>
        </w:rPr>
      </w:pPr>
      <w:r w:rsidRPr="004618EC">
        <w:rPr>
          <w:i/>
        </w:rPr>
        <w:t xml:space="preserve">Zdroj: </w:t>
      </w:r>
      <w:r w:rsidR="004637D0" w:rsidRPr="004618EC">
        <w:rPr>
          <w:i/>
        </w:rPr>
        <w:t>Galvasová a kol. I</w:t>
      </w:r>
      <w:r w:rsidRPr="004618EC">
        <w:rPr>
          <w:i/>
        </w:rPr>
        <w:t>n Linderová 2013, s. 34</w:t>
      </w:r>
    </w:p>
    <w:p w:rsidR="006762B6" w:rsidRDefault="006762B6" w:rsidP="004766B7">
      <w:pPr>
        <w:spacing w:after="120" w:line="360" w:lineRule="auto"/>
        <w:jc w:val="both"/>
        <w:rPr>
          <w:b/>
          <w:sz w:val="28"/>
          <w:szCs w:val="28"/>
        </w:rPr>
      </w:pPr>
    </w:p>
    <w:p w:rsidR="00AF6ECF" w:rsidRPr="004618EC" w:rsidRDefault="00AF6ECF" w:rsidP="004766B7">
      <w:pPr>
        <w:spacing w:after="120" w:line="360" w:lineRule="auto"/>
        <w:jc w:val="both"/>
        <w:rPr>
          <w:b/>
          <w:sz w:val="28"/>
          <w:szCs w:val="28"/>
        </w:rPr>
      </w:pPr>
      <w:r w:rsidRPr="004618EC">
        <w:rPr>
          <w:b/>
          <w:sz w:val="28"/>
          <w:szCs w:val="28"/>
        </w:rPr>
        <w:t>ERRATA</w:t>
      </w:r>
    </w:p>
    <w:p w:rsidR="00AF6ECF" w:rsidRPr="004618EC" w:rsidRDefault="00AF6ECF" w:rsidP="004766B7">
      <w:pPr>
        <w:spacing w:after="120" w:line="360" w:lineRule="auto"/>
        <w:ind w:firstLine="708"/>
        <w:jc w:val="both"/>
        <w:rPr>
          <w:szCs w:val="28"/>
        </w:rPr>
      </w:pPr>
      <w:r w:rsidRPr="004618EC">
        <w:rPr>
          <w:szCs w:val="28"/>
        </w:rPr>
        <w:t xml:space="preserve">Pokud je potřeba, autor maturitní práce na tomto místě opraví chyby, které našel po vytištění práce. Část má nadpis „Errata“. Opravy se uvádějí písmem, jakým je napsaná celá práce (Times New Roman, 12 b.). </w:t>
      </w:r>
    </w:p>
    <w:p w:rsidR="004618EC" w:rsidRDefault="00AF6ECF" w:rsidP="004766B7">
      <w:pPr>
        <w:spacing w:after="120" w:line="360" w:lineRule="auto"/>
        <w:ind w:firstLine="708"/>
        <w:jc w:val="both"/>
        <w:rPr>
          <w:szCs w:val="28"/>
        </w:rPr>
      </w:pPr>
      <w:r w:rsidRPr="004618EC">
        <w:rPr>
          <w:szCs w:val="28"/>
        </w:rPr>
        <w:t xml:space="preserve">Když zjistíme chyby až po vytištění a dání do kroužkové vazby napíšeme errata na samostatnou stranu </w:t>
      </w:r>
      <w:r w:rsidRPr="004618EC">
        <w:rPr>
          <w:sz w:val="28"/>
          <w:szCs w:val="28"/>
        </w:rPr>
        <w:t xml:space="preserve">ERRATA </w:t>
      </w:r>
      <w:r w:rsidRPr="004618EC">
        <w:rPr>
          <w:szCs w:val="28"/>
        </w:rPr>
        <w:t xml:space="preserve">14 b, tučně, kterou volně vložíme za titulní stranu. Nepočítá se do stránkování práce a ani se neuvádí číslo strany. </w:t>
      </w:r>
      <w:r w:rsidR="004618EC">
        <w:rPr>
          <w:szCs w:val="28"/>
        </w:rPr>
        <w:t xml:space="preserve">Př: </w:t>
      </w:r>
    </w:p>
    <w:p w:rsidR="00AF6ECF" w:rsidRPr="004618EC" w:rsidRDefault="00AF6ECF" w:rsidP="004766B7">
      <w:pPr>
        <w:spacing w:after="120" w:line="360" w:lineRule="auto"/>
        <w:jc w:val="both"/>
        <w:rPr>
          <w:szCs w:val="28"/>
        </w:rPr>
      </w:pPr>
      <w:r w:rsidRPr="004618EC">
        <w:rPr>
          <w:szCs w:val="28"/>
        </w:rPr>
        <w:t>Strana</w:t>
      </w:r>
      <w:r w:rsidRPr="004618EC">
        <w:rPr>
          <w:szCs w:val="28"/>
        </w:rPr>
        <w:tab/>
      </w:r>
      <w:r w:rsidRPr="004618EC">
        <w:rPr>
          <w:szCs w:val="28"/>
        </w:rPr>
        <w:tab/>
        <w:t>Řádek</w:t>
      </w:r>
      <w:r w:rsidRPr="004618EC">
        <w:rPr>
          <w:szCs w:val="28"/>
        </w:rPr>
        <w:tab/>
      </w:r>
      <w:r w:rsidRPr="004618EC">
        <w:rPr>
          <w:szCs w:val="28"/>
        </w:rPr>
        <w:tab/>
        <w:t xml:space="preserve">Chybně </w:t>
      </w:r>
      <w:r w:rsidRPr="004618EC">
        <w:rPr>
          <w:szCs w:val="28"/>
        </w:rPr>
        <w:tab/>
        <w:t>Správně</w:t>
      </w:r>
    </w:p>
    <w:p w:rsidR="00AF6ECF" w:rsidRPr="004618EC" w:rsidRDefault="00AF6ECF" w:rsidP="004766B7">
      <w:pPr>
        <w:spacing w:after="120" w:line="360" w:lineRule="auto"/>
        <w:jc w:val="both"/>
        <w:rPr>
          <w:szCs w:val="28"/>
        </w:rPr>
      </w:pPr>
      <w:r w:rsidRPr="004618EC">
        <w:rPr>
          <w:szCs w:val="28"/>
        </w:rPr>
        <w:t>12</w:t>
      </w:r>
      <w:r w:rsidRPr="004618EC">
        <w:rPr>
          <w:szCs w:val="28"/>
        </w:rPr>
        <w:tab/>
      </w:r>
      <w:r w:rsidRPr="004618EC">
        <w:rPr>
          <w:szCs w:val="28"/>
        </w:rPr>
        <w:tab/>
        <w:t>6</w:t>
      </w:r>
      <w:r w:rsidRPr="004618EC">
        <w:rPr>
          <w:szCs w:val="28"/>
        </w:rPr>
        <w:tab/>
      </w:r>
      <w:r w:rsidRPr="004618EC">
        <w:rPr>
          <w:szCs w:val="28"/>
        </w:rPr>
        <w:tab/>
        <w:t>publikace</w:t>
      </w:r>
      <w:r w:rsidRPr="004618EC">
        <w:rPr>
          <w:szCs w:val="28"/>
        </w:rPr>
        <w:tab/>
        <w:t>prezentace</w:t>
      </w:r>
    </w:p>
    <w:p w:rsidR="00AF6ECF" w:rsidRDefault="00AF6ECF" w:rsidP="004766B7">
      <w:pPr>
        <w:spacing w:after="120" w:line="360" w:lineRule="auto"/>
        <w:jc w:val="both"/>
        <w:rPr>
          <w:szCs w:val="28"/>
        </w:rPr>
      </w:pPr>
      <w:r w:rsidRPr="004618EC">
        <w:rPr>
          <w:szCs w:val="28"/>
        </w:rPr>
        <w:t>5</w:t>
      </w:r>
      <w:r w:rsidRPr="004618EC">
        <w:rPr>
          <w:szCs w:val="28"/>
        </w:rPr>
        <w:tab/>
      </w:r>
      <w:r w:rsidRPr="004618EC">
        <w:rPr>
          <w:szCs w:val="28"/>
        </w:rPr>
        <w:tab/>
        <w:t>13</w:t>
      </w:r>
      <w:r w:rsidRPr="004618EC">
        <w:rPr>
          <w:szCs w:val="28"/>
        </w:rPr>
        <w:tab/>
      </w:r>
      <w:r w:rsidRPr="004618EC">
        <w:rPr>
          <w:szCs w:val="28"/>
        </w:rPr>
        <w:tab/>
        <w:t>za pokoj</w:t>
      </w:r>
      <w:r w:rsidRPr="004618EC">
        <w:rPr>
          <w:szCs w:val="28"/>
        </w:rPr>
        <w:tab/>
        <w:t>za osobu</w:t>
      </w:r>
    </w:p>
    <w:p w:rsidR="004766B7" w:rsidRPr="004766B7" w:rsidRDefault="004766B7" w:rsidP="004766B7">
      <w:pPr>
        <w:spacing w:after="120" w:line="360" w:lineRule="auto"/>
        <w:jc w:val="both"/>
        <w:rPr>
          <w:b/>
          <w:szCs w:val="28"/>
        </w:rPr>
      </w:pPr>
      <w:r w:rsidRPr="004766B7">
        <w:rPr>
          <w:b/>
          <w:szCs w:val="28"/>
        </w:rPr>
        <w:t>Je možné toto provézt pouze 1x a maximálně po týdnu po odevzdání</w:t>
      </w:r>
      <w:r>
        <w:rPr>
          <w:b/>
          <w:szCs w:val="28"/>
        </w:rPr>
        <w:t xml:space="preserve"> práce</w:t>
      </w:r>
    </w:p>
    <w:p w:rsidR="005559D7" w:rsidRDefault="005559D7" w:rsidP="004766B7">
      <w:pPr>
        <w:spacing w:after="120" w:line="360" w:lineRule="auto"/>
        <w:jc w:val="both"/>
        <w:rPr>
          <w:b/>
          <w:sz w:val="28"/>
        </w:rPr>
      </w:pPr>
    </w:p>
    <w:p w:rsidR="006762B6" w:rsidRDefault="006762B6" w:rsidP="004766B7">
      <w:pPr>
        <w:spacing w:after="120" w:line="360" w:lineRule="auto"/>
        <w:jc w:val="both"/>
        <w:rPr>
          <w:b/>
          <w:sz w:val="28"/>
          <w:szCs w:val="40"/>
        </w:rPr>
      </w:pPr>
      <w:r>
        <w:rPr>
          <w:b/>
          <w:sz w:val="28"/>
          <w:szCs w:val="40"/>
        </w:rPr>
        <w:t>Vyhotovení práce k odevzdání</w:t>
      </w:r>
    </w:p>
    <w:p w:rsidR="006762B6" w:rsidRDefault="006762B6" w:rsidP="004766B7">
      <w:pPr>
        <w:numPr>
          <w:ilvl w:val="0"/>
          <w:numId w:val="21"/>
        </w:numPr>
        <w:spacing w:line="360" w:lineRule="auto"/>
        <w:ind w:left="284" w:hanging="284"/>
        <w:jc w:val="both"/>
        <w:rPr>
          <w:szCs w:val="40"/>
        </w:rPr>
      </w:pPr>
      <w:r>
        <w:rPr>
          <w:szCs w:val="40"/>
        </w:rPr>
        <w:t xml:space="preserve">2 výtisky = v písemné (tištěné) formě - „kroužková“ vazba </w:t>
      </w:r>
    </w:p>
    <w:p w:rsidR="006762B6" w:rsidRPr="006762B6" w:rsidRDefault="006762B6" w:rsidP="004766B7">
      <w:pPr>
        <w:numPr>
          <w:ilvl w:val="0"/>
          <w:numId w:val="21"/>
        </w:numPr>
        <w:spacing w:line="360" w:lineRule="auto"/>
        <w:ind w:left="284" w:hanging="284"/>
        <w:jc w:val="both"/>
        <w:rPr>
          <w:szCs w:val="40"/>
        </w:rPr>
      </w:pPr>
      <w:r>
        <w:rPr>
          <w:noProof/>
        </w:rPr>
        <w:drawing>
          <wp:anchor distT="0" distB="0" distL="114300" distR="114300" simplePos="0" relativeHeight="251660800" behindDoc="1" locked="0" layoutInCell="1" allowOverlap="1" wp14:anchorId="24683524" wp14:editId="4CCB6611">
            <wp:simplePos x="0" y="0"/>
            <wp:positionH relativeFrom="column">
              <wp:posOffset>3829685</wp:posOffset>
            </wp:positionH>
            <wp:positionV relativeFrom="paragraph">
              <wp:posOffset>65405</wp:posOffset>
            </wp:positionV>
            <wp:extent cx="2520315" cy="2520315"/>
            <wp:effectExtent l="0" t="0" r="0" b="0"/>
            <wp:wrapNone/>
            <wp:docPr id="2" name="Obrázek 2" descr="http://pc-azbuka.ru/wp-content/uploads/2013/03/pic_1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6" descr="http://pc-azbuka.ru/wp-content/uploads/2013/03/pic_197.jpg"/>
                    <pic:cNvPicPr>
                      <a:picLocks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pic:spPr>
                </pic:pic>
              </a:graphicData>
            </a:graphic>
          </wp:anchor>
        </w:drawing>
      </w:r>
      <w:r>
        <w:rPr>
          <w:szCs w:val="40"/>
        </w:rPr>
        <w:t>1 x CD-ROM - obsahuje maturitní práci uloženou ve formátu PDF</w:t>
      </w:r>
    </w:p>
    <w:p w:rsidR="006762B6" w:rsidRDefault="006762B6" w:rsidP="004766B7">
      <w:pPr>
        <w:numPr>
          <w:ilvl w:val="0"/>
          <w:numId w:val="22"/>
        </w:numPr>
        <w:spacing w:line="360" w:lineRule="auto"/>
        <w:jc w:val="both"/>
        <w:rPr>
          <w:szCs w:val="40"/>
        </w:rPr>
      </w:pPr>
      <w:r>
        <w:rPr>
          <w:szCs w:val="40"/>
        </w:rPr>
        <w:t>CD-ROM bude popsán permanentním fixem (nesmazatelným)</w:t>
      </w:r>
    </w:p>
    <w:p w:rsidR="006762B6" w:rsidRPr="006762B6" w:rsidRDefault="006762B6" w:rsidP="004766B7">
      <w:pPr>
        <w:spacing w:after="120" w:line="360" w:lineRule="auto"/>
        <w:jc w:val="both"/>
      </w:pPr>
    </w:p>
    <w:p w:rsidR="006762B6" w:rsidRDefault="006762B6" w:rsidP="004766B7">
      <w:pPr>
        <w:spacing w:after="120" w:line="360" w:lineRule="auto"/>
        <w:jc w:val="both"/>
        <w:rPr>
          <w:b/>
        </w:rPr>
      </w:pPr>
    </w:p>
    <w:p w:rsidR="006762B6" w:rsidRDefault="006762B6" w:rsidP="004766B7">
      <w:pPr>
        <w:spacing w:after="120" w:line="360" w:lineRule="auto"/>
        <w:jc w:val="both"/>
        <w:rPr>
          <w:b/>
        </w:rPr>
      </w:pPr>
    </w:p>
    <w:p w:rsidR="006762B6" w:rsidRDefault="004766B7" w:rsidP="004766B7">
      <w:pPr>
        <w:spacing w:after="120" w:line="360" w:lineRule="auto"/>
        <w:jc w:val="both"/>
        <w:rPr>
          <w:b/>
        </w:rPr>
      </w:pPr>
      <w:r>
        <w:rPr>
          <w:noProof/>
        </w:rPr>
        <mc:AlternateContent>
          <mc:Choice Requires="wps">
            <w:drawing>
              <wp:anchor distT="0" distB="0" distL="114300" distR="114300" simplePos="0" relativeHeight="251662848" behindDoc="0" locked="0" layoutInCell="1" allowOverlap="1">
                <wp:simplePos x="0" y="0"/>
                <wp:positionH relativeFrom="column">
                  <wp:posOffset>4514215</wp:posOffset>
                </wp:positionH>
                <wp:positionV relativeFrom="paragraph">
                  <wp:posOffset>306705</wp:posOffset>
                </wp:positionV>
                <wp:extent cx="1386840" cy="576580"/>
                <wp:effectExtent l="0" t="0" r="22860" b="1397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576580"/>
                        </a:xfrm>
                        <a:prstGeom prst="rect">
                          <a:avLst/>
                        </a:prstGeom>
                        <a:solidFill>
                          <a:srgbClr val="FFFFFF">
                            <a:alpha val="0"/>
                          </a:srgbClr>
                        </a:solidFill>
                        <a:ln w="9525">
                          <a:solidFill>
                            <a:srgbClr val="FFFFFF"/>
                          </a:solidFill>
                          <a:miter lim="800000"/>
                          <a:headEnd/>
                          <a:tailEnd/>
                        </a:ln>
                      </wps:spPr>
                      <wps:txbx>
                        <w:txbxContent>
                          <w:p w:rsidR="006762B6" w:rsidRDefault="004A4228" w:rsidP="006762B6">
                            <w:pPr>
                              <w:jc w:val="center"/>
                              <w:rPr>
                                <w:b/>
                                <w:sz w:val="22"/>
                                <w:szCs w:val="22"/>
                              </w:rPr>
                            </w:pPr>
                            <w:r>
                              <w:rPr>
                                <w:b/>
                                <w:sz w:val="22"/>
                                <w:szCs w:val="22"/>
                              </w:rPr>
                              <w:t>HT 2020/2021</w:t>
                            </w:r>
                          </w:p>
                          <w:p w:rsidR="006762B6" w:rsidRDefault="006762B6" w:rsidP="006762B6">
                            <w:pPr>
                              <w:jc w:val="center"/>
                              <w:rPr>
                                <w:b/>
                                <w:sz w:val="22"/>
                                <w:szCs w:val="22"/>
                              </w:rPr>
                            </w:pPr>
                            <w:r>
                              <w:rPr>
                                <w:b/>
                                <w:sz w:val="22"/>
                                <w:szCs w:val="22"/>
                              </w:rPr>
                              <w:t>Název práce</w:t>
                            </w:r>
                          </w:p>
                          <w:p w:rsidR="006762B6" w:rsidRDefault="006762B6" w:rsidP="006762B6">
                            <w:pPr>
                              <w:jc w:val="center"/>
                              <w:rPr>
                                <w:sz w:val="22"/>
                                <w:szCs w:val="22"/>
                              </w:rPr>
                            </w:pPr>
                            <w:r>
                              <w:rPr>
                                <w:b/>
                                <w:sz w:val="22"/>
                                <w:szCs w:val="22"/>
                              </w:rPr>
                              <w:t>Jméno autor</w:t>
                            </w:r>
                            <w:r>
                              <w:rPr>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 o:spid="_x0000_s1026" style="position:absolute;left:0;text-align:left;margin-left:355.45pt;margin-top:24.15pt;width:109.2pt;height:4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" strokecolor="white">
                <v:fill opacity="0"/>
                <v:textbox>
                  <w:txbxContent>
                    <w:p w:rsidR="006762B6" w:rsidRDefault="004A4228" w:rsidP="006762B6">
                      <w:pPr>
                        <w:jc w:val="center"/>
                        <w:rPr>
                          <w:b/>
                          <w:sz w:val="22"/>
                          <w:szCs w:val="22"/>
                        </w:rPr>
                      </w:pPr>
                      <w:r>
                        <w:rPr>
                          <w:b/>
                          <w:sz w:val="22"/>
                          <w:szCs w:val="22"/>
                        </w:rPr>
                        <w:t>HT 2020/2021</w:t>
                      </w:r>
                    </w:p>
                    <w:p w:rsidR="006762B6" w:rsidRDefault="006762B6" w:rsidP="006762B6">
                      <w:pPr>
                        <w:jc w:val="center"/>
                        <w:rPr>
                          <w:b/>
                          <w:sz w:val="22"/>
                          <w:szCs w:val="22"/>
                        </w:rPr>
                      </w:pPr>
                      <w:r>
                        <w:rPr>
                          <w:b/>
                          <w:sz w:val="22"/>
                          <w:szCs w:val="22"/>
                        </w:rPr>
                        <w:t>Název práce</w:t>
                      </w:r>
                    </w:p>
                    <w:p w:rsidR="006762B6" w:rsidRDefault="006762B6" w:rsidP="006762B6">
                      <w:pPr>
                        <w:jc w:val="center"/>
                        <w:rPr>
                          <w:sz w:val="22"/>
                          <w:szCs w:val="22"/>
                        </w:rPr>
                      </w:pPr>
                      <w:r>
                        <w:rPr>
                          <w:b/>
                          <w:sz w:val="22"/>
                          <w:szCs w:val="22"/>
                        </w:rPr>
                        <w:t>Jméno autor</w:t>
                      </w:r>
                      <w:r>
                        <w:rPr>
                          <w:sz w:val="22"/>
                          <w:szCs w:val="22"/>
                        </w:rPr>
                        <w:t>a</w:t>
                      </w:r>
                    </w:p>
                  </w:txbxContent>
                </v:textbox>
              </v:rect>
            </w:pict>
          </mc:Fallback>
        </mc:AlternateContent>
      </w:r>
    </w:p>
    <w:p w:rsidR="006762B6" w:rsidRDefault="006762B6" w:rsidP="004766B7">
      <w:pPr>
        <w:spacing w:after="120" w:line="360" w:lineRule="auto"/>
        <w:jc w:val="both"/>
        <w:rPr>
          <w:b/>
          <w:sz w:val="28"/>
        </w:rPr>
      </w:pPr>
    </w:p>
    <w:p w:rsidR="004C2988" w:rsidRPr="004618EC" w:rsidRDefault="004C2988" w:rsidP="004766B7">
      <w:pPr>
        <w:spacing w:after="120" w:line="360" w:lineRule="auto"/>
        <w:jc w:val="both"/>
        <w:rPr>
          <w:b/>
          <w:sz w:val="28"/>
        </w:rPr>
      </w:pPr>
      <w:r w:rsidRPr="004618EC">
        <w:rPr>
          <w:b/>
          <w:sz w:val="28"/>
        </w:rPr>
        <w:t>Struktura práce</w:t>
      </w:r>
    </w:p>
    <w:p w:rsidR="004C2988" w:rsidRPr="004618EC" w:rsidRDefault="004C2988" w:rsidP="004766B7">
      <w:pPr>
        <w:pStyle w:val="Odstavecseseznamem"/>
        <w:numPr>
          <w:ilvl w:val="1"/>
          <w:numId w:val="3"/>
        </w:numPr>
        <w:spacing w:line="360" w:lineRule="auto"/>
        <w:ind w:left="1077" w:hanging="357"/>
        <w:jc w:val="both"/>
      </w:pPr>
      <w:r w:rsidRPr="004618EC">
        <w:t>Titulní strana (nepíšeme číslo strany, ale je to 1. strana)</w:t>
      </w:r>
    </w:p>
    <w:p w:rsidR="004C2988" w:rsidRPr="004618EC" w:rsidRDefault="004C2988" w:rsidP="004766B7">
      <w:pPr>
        <w:pStyle w:val="Odstavecseseznamem"/>
        <w:numPr>
          <w:ilvl w:val="1"/>
          <w:numId w:val="3"/>
        </w:numPr>
        <w:spacing w:line="360" w:lineRule="auto"/>
        <w:ind w:left="1077" w:hanging="357"/>
        <w:jc w:val="both"/>
      </w:pPr>
      <w:r w:rsidRPr="004618EC">
        <w:t>Čestné prohlášení (nepíšeme číslo strany, - 2. strana)</w:t>
      </w:r>
    </w:p>
    <w:p w:rsidR="004C2988" w:rsidRPr="004618EC" w:rsidRDefault="004C2988" w:rsidP="004766B7">
      <w:pPr>
        <w:pStyle w:val="Odstavecseseznamem"/>
        <w:numPr>
          <w:ilvl w:val="1"/>
          <w:numId w:val="3"/>
        </w:numPr>
        <w:spacing w:line="360" w:lineRule="auto"/>
        <w:ind w:left="1077" w:hanging="357"/>
        <w:jc w:val="both"/>
      </w:pPr>
      <w:r w:rsidRPr="004618EC">
        <w:t>Poděkování (nepíšeme číslo strany, - 3. strana, nepovinné)</w:t>
      </w:r>
    </w:p>
    <w:p w:rsidR="004C2988" w:rsidRPr="004618EC" w:rsidRDefault="004C2988" w:rsidP="004766B7">
      <w:pPr>
        <w:pStyle w:val="Normlnweb"/>
        <w:numPr>
          <w:ilvl w:val="1"/>
          <w:numId w:val="3"/>
        </w:numPr>
        <w:shd w:val="clear" w:color="auto" w:fill="FFFFFF"/>
        <w:spacing w:before="0" w:beforeAutospacing="0" w:after="0" w:afterAutospacing="0" w:line="360" w:lineRule="auto"/>
        <w:ind w:left="1077" w:hanging="357"/>
        <w:jc w:val="both"/>
        <w:rPr>
          <w:b/>
          <w:sz w:val="28"/>
          <w:szCs w:val="40"/>
        </w:rPr>
      </w:pPr>
      <w:r w:rsidRPr="004618EC">
        <w:t>Obsah (nepíšeme číslo strany, - 4. strana)</w:t>
      </w:r>
    </w:p>
    <w:p w:rsidR="004C2988" w:rsidRPr="004618EC" w:rsidRDefault="004C2988" w:rsidP="004766B7">
      <w:pPr>
        <w:pStyle w:val="Normlnweb"/>
        <w:numPr>
          <w:ilvl w:val="1"/>
          <w:numId w:val="3"/>
        </w:numPr>
        <w:shd w:val="clear" w:color="auto" w:fill="FFFFFF"/>
        <w:spacing w:before="0" w:beforeAutospacing="0" w:after="0" w:afterAutospacing="0" w:line="360" w:lineRule="auto"/>
        <w:ind w:left="1077" w:hanging="357"/>
        <w:jc w:val="both"/>
        <w:rPr>
          <w:b/>
          <w:sz w:val="28"/>
          <w:szCs w:val="40"/>
        </w:rPr>
      </w:pPr>
      <w:r w:rsidRPr="004618EC">
        <w:t>Seznam ilustrací</w:t>
      </w:r>
      <w:r>
        <w:t xml:space="preserve"> a tabulek</w:t>
      </w:r>
      <w:r w:rsidRPr="004618EC">
        <w:t xml:space="preserve"> (nepíšeme číslo strany, - 5. strana, nepovinné)</w:t>
      </w:r>
      <w:bookmarkStart w:id="0" w:name="_GoBack"/>
      <w:bookmarkEnd w:id="0"/>
    </w:p>
    <w:p w:rsidR="004C2988" w:rsidRPr="004618EC" w:rsidRDefault="004C2988" w:rsidP="004766B7">
      <w:pPr>
        <w:pStyle w:val="Normlnweb"/>
        <w:numPr>
          <w:ilvl w:val="1"/>
          <w:numId w:val="3"/>
        </w:numPr>
        <w:shd w:val="clear" w:color="auto" w:fill="FFFFFF"/>
        <w:spacing w:before="0" w:beforeAutospacing="0" w:after="0" w:afterAutospacing="0" w:line="360" w:lineRule="auto"/>
        <w:ind w:left="1077" w:hanging="357"/>
        <w:jc w:val="both"/>
        <w:rPr>
          <w:b/>
          <w:sz w:val="28"/>
          <w:szCs w:val="40"/>
        </w:rPr>
      </w:pPr>
      <w:r>
        <w:t>Seznam zkratek a značek</w:t>
      </w:r>
      <w:r w:rsidRPr="004618EC">
        <w:t xml:space="preserve"> (nepíšeme číslo strany, - 6. strana, nepovinné)</w:t>
      </w:r>
    </w:p>
    <w:p w:rsidR="004C2988" w:rsidRPr="00A211A5" w:rsidRDefault="004C2988" w:rsidP="004766B7">
      <w:pPr>
        <w:pStyle w:val="Normlnweb"/>
        <w:numPr>
          <w:ilvl w:val="1"/>
          <w:numId w:val="3"/>
        </w:numPr>
        <w:shd w:val="clear" w:color="auto" w:fill="FFFFFF"/>
        <w:spacing w:before="0" w:beforeAutospacing="0" w:after="0" w:afterAutospacing="0" w:line="360" w:lineRule="auto"/>
        <w:ind w:left="1077" w:hanging="357"/>
        <w:jc w:val="both"/>
        <w:rPr>
          <w:b/>
          <w:sz w:val="28"/>
          <w:szCs w:val="40"/>
        </w:rPr>
      </w:pPr>
      <w:r w:rsidRPr="004618EC">
        <w:rPr>
          <w:szCs w:val="40"/>
        </w:rPr>
        <w:t>ÚVOD (</w:t>
      </w:r>
      <w:r w:rsidRPr="004618EC">
        <w:t>nepíšeme číslo strany, - 7. strana</w:t>
      </w:r>
      <w:r w:rsidRPr="004618EC">
        <w:rPr>
          <w:szCs w:val="40"/>
        </w:rPr>
        <w:t>)</w:t>
      </w:r>
    </w:p>
    <w:p w:rsidR="004C2988" w:rsidRPr="0081369F" w:rsidRDefault="004C2988" w:rsidP="004766B7">
      <w:pPr>
        <w:pStyle w:val="Odstavecseseznamem"/>
        <w:numPr>
          <w:ilvl w:val="2"/>
          <w:numId w:val="3"/>
        </w:numPr>
        <w:spacing w:after="120" w:line="360" w:lineRule="auto"/>
        <w:jc w:val="both"/>
        <w:rPr>
          <w:szCs w:val="40"/>
        </w:rPr>
      </w:pPr>
      <w:r>
        <w:rPr>
          <w:szCs w:val="40"/>
        </w:rPr>
        <w:t>Výstižný p</w:t>
      </w:r>
      <w:r w:rsidRPr="004618EC">
        <w:rPr>
          <w:szCs w:val="40"/>
        </w:rPr>
        <w:t>opis konkrétního zájezdu vč. zajímavostí, které by mohly čtenáře nalákat k prostudování dalších stránek práce.</w:t>
      </w:r>
    </w:p>
    <w:p w:rsidR="004C2988" w:rsidRPr="004618EC" w:rsidRDefault="004C2988" w:rsidP="004766B7">
      <w:pPr>
        <w:pStyle w:val="Normlnweb"/>
        <w:numPr>
          <w:ilvl w:val="0"/>
          <w:numId w:val="4"/>
        </w:numPr>
        <w:shd w:val="clear" w:color="auto" w:fill="FFFFFF"/>
        <w:spacing w:before="0" w:beforeAutospacing="0" w:after="0" w:afterAutospacing="0" w:line="360" w:lineRule="auto"/>
        <w:jc w:val="both"/>
        <w:rPr>
          <w:szCs w:val="40"/>
        </w:rPr>
      </w:pPr>
      <w:r w:rsidRPr="004618EC">
        <w:rPr>
          <w:szCs w:val="40"/>
        </w:rPr>
        <w:t xml:space="preserve">1. KAPITOLA – TEORETICKÁ ČÁST (zde </w:t>
      </w:r>
      <w:r w:rsidRPr="004618EC">
        <w:t>začínáme číslovat - 8. strana</w:t>
      </w:r>
      <w:r w:rsidRPr="004618EC">
        <w:rPr>
          <w:szCs w:val="40"/>
        </w:rPr>
        <w:t>)</w:t>
      </w:r>
    </w:p>
    <w:p w:rsidR="004C2988" w:rsidRPr="004618EC" w:rsidRDefault="004C2988" w:rsidP="004766B7">
      <w:pPr>
        <w:pStyle w:val="Odstavecseseznamem"/>
        <w:numPr>
          <w:ilvl w:val="1"/>
          <w:numId w:val="4"/>
        </w:numPr>
        <w:spacing w:after="120" w:line="360" w:lineRule="auto"/>
        <w:jc w:val="both"/>
        <w:rPr>
          <w:szCs w:val="40"/>
        </w:rPr>
      </w:pPr>
      <w:r>
        <w:t>Charakterizujte předpoklady cestovního ruchu ve zvolené oblasti</w:t>
      </w:r>
      <w:r w:rsidRPr="004618EC">
        <w:rPr>
          <w:szCs w:val="40"/>
        </w:rPr>
        <w:t xml:space="preserve">. </w:t>
      </w:r>
    </w:p>
    <w:p w:rsidR="004C2988" w:rsidRDefault="004C2988" w:rsidP="004766B7">
      <w:pPr>
        <w:pStyle w:val="Odstavecseseznamem"/>
        <w:numPr>
          <w:ilvl w:val="0"/>
          <w:numId w:val="4"/>
        </w:numPr>
        <w:spacing w:after="120" w:line="360" w:lineRule="auto"/>
        <w:jc w:val="both"/>
        <w:rPr>
          <w:szCs w:val="40"/>
        </w:rPr>
      </w:pPr>
      <w:r w:rsidRPr="004618EC">
        <w:rPr>
          <w:szCs w:val="40"/>
        </w:rPr>
        <w:t>2. KAPITOLA – PRAKTICKÁ ČÁST</w:t>
      </w:r>
      <w:r>
        <w:rPr>
          <w:szCs w:val="40"/>
        </w:rPr>
        <w:t xml:space="preserve"> </w:t>
      </w:r>
    </w:p>
    <w:p w:rsidR="004C2988" w:rsidRDefault="004C2988" w:rsidP="004766B7">
      <w:pPr>
        <w:ind w:left="720"/>
        <w:jc w:val="both"/>
      </w:pPr>
      <w:r>
        <w:t>Sestavte program třídenního zájezdu do vybraných destinací:</w:t>
      </w:r>
    </w:p>
    <w:p w:rsidR="004C2988" w:rsidRDefault="004C2988" w:rsidP="004766B7">
      <w:pPr>
        <w:pStyle w:val="Odstavecseseznamem"/>
        <w:numPr>
          <w:ilvl w:val="0"/>
          <w:numId w:val="32"/>
        </w:numPr>
        <w:contextualSpacing w:val="0"/>
        <w:jc w:val="both"/>
      </w:pPr>
      <w:r>
        <w:t>Popište způsob zajištění stravovacích, ubytovacích a dopravních služeb včetně konkrétních ubytovacích a stravovacích zařízení</w:t>
      </w:r>
    </w:p>
    <w:p w:rsidR="004C2988" w:rsidRDefault="004C2988" w:rsidP="004766B7">
      <w:pPr>
        <w:pStyle w:val="Odstavecseseznamem"/>
        <w:numPr>
          <w:ilvl w:val="0"/>
          <w:numId w:val="32"/>
        </w:numPr>
        <w:contextualSpacing w:val="0"/>
        <w:jc w:val="both"/>
      </w:pPr>
      <w:r>
        <w:t>Přizpůsobit trasu s ohledem na bezpečnost, zájmy a potřeby klientů</w:t>
      </w:r>
    </w:p>
    <w:p w:rsidR="004C2988" w:rsidRDefault="004C2988" w:rsidP="004766B7">
      <w:pPr>
        <w:numPr>
          <w:ilvl w:val="0"/>
          <w:numId w:val="30"/>
        </w:numPr>
        <w:jc w:val="both"/>
      </w:pPr>
      <w:r>
        <w:t>trasa zájezdu – včetně mapy</w:t>
      </w:r>
    </w:p>
    <w:p w:rsidR="004C2988" w:rsidRDefault="004C2988" w:rsidP="004766B7">
      <w:pPr>
        <w:numPr>
          <w:ilvl w:val="0"/>
          <w:numId w:val="30"/>
        </w:numPr>
        <w:jc w:val="both"/>
      </w:pPr>
      <w:r>
        <w:t>časový plán zájezdu- itinerář</w:t>
      </w:r>
    </w:p>
    <w:p w:rsidR="004C2988" w:rsidRPr="003B27D6" w:rsidRDefault="004C2988" w:rsidP="004766B7">
      <w:pPr>
        <w:ind w:left="1080"/>
        <w:jc w:val="both"/>
      </w:pPr>
    </w:p>
    <w:p w:rsidR="004C2988" w:rsidRDefault="004C2988" w:rsidP="004766B7">
      <w:pPr>
        <w:pStyle w:val="Normlnweb"/>
        <w:numPr>
          <w:ilvl w:val="0"/>
          <w:numId w:val="4"/>
        </w:numPr>
        <w:shd w:val="clear" w:color="auto" w:fill="FFFFFF"/>
        <w:spacing w:before="0" w:beforeAutospacing="0" w:after="0" w:afterAutospacing="0" w:line="360" w:lineRule="auto"/>
        <w:jc w:val="both"/>
        <w:rPr>
          <w:szCs w:val="40"/>
        </w:rPr>
      </w:pPr>
      <w:r w:rsidRPr="004618EC">
        <w:rPr>
          <w:szCs w:val="40"/>
        </w:rPr>
        <w:t>3. KAPITOLA- KALKULACE ZÁJEZDU</w:t>
      </w:r>
    </w:p>
    <w:p w:rsidR="004C2988" w:rsidRDefault="004C2988" w:rsidP="004766B7">
      <w:pPr>
        <w:pStyle w:val="Normlnweb"/>
        <w:numPr>
          <w:ilvl w:val="1"/>
          <w:numId w:val="4"/>
        </w:numPr>
        <w:shd w:val="clear" w:color="auto" w:fill="FFFFFF"/>
        <w:spacing w:before="0" w:beforeAutospacing="0" w:after="0" w:afterAutospacing="0" w:line="360" w:lineRule="auto"/>
        <w:jc w:val="both"/>
        <w:rPr>
          <w:szCs w:val="40"/>
        </w:rPr>
      </w:pPr>
      <w:r>
        <w:rPr>
          <w:szCs w:val="40"/>
        </w:rPr>
        <w:t>Výpočet forfaitového zájezdu při zadané obsazenosti</w:t>
      </w:r>
      <w:r w:rsidRPr="004618EC">
        <w:rPr>
          <w:szCs w:val="40"/>
        </w:rPr>
        <w:t xml:space="preserve"> </w:t>
      </w:r>
    </w:p>
    <w:p w:rsidR="004C2988" w:rsidRPr="00C10827" w:rsidRDefault="004C2988" w:rsidP="004766B7">
      <w:pPr>
        <w:pStyle w:val="Normlnweb"/>
        <w:numPr>
          <w:ilvl w:val="1"/>
          <w:numId w:val="4"/>
        </w:numPr>
        <w:shd w:val="clear" w:color="auto" w:fill="FFFFFF"/>
        <w:spacing w:before="0" w:beforeAutospacing="0" w:after="0" w:afterAutospacing="0" w:line="360" w:lineRule="auto"/>
        <w:jc w:val="both"/>
        <w:rPr>
          <w:szCs w:val="40"/>
        </w:rPr>
      </w:pPr>
      <w:r>
        <w:t>Předběžnou cenovou  kalkulaci- přímé a nepřímé náklady pro skupinu</w:t>
      </w:r>
    </w:p>
    <w:p w:rsidR="004C2988" w:rsidRPr="004618EC" w:rsidRDefault="004C2988" w:rsidP="004766B7">
      <w:pPr>
        <w:pStyle w:val="Normlnweb"/>
        <w:numPr>
          <w:ilvl w:val="1"/>
          <w:numId w:val="4"/>
        </w:numPr>
        <w:shd w:val="clear" w:color="auto" w:fill="FFFFFF"/>
        <w:spacing w:before="0" w:beforeAutospacing="0" w:after="0" w:afterAutospacing="0" w:line="360" w:lineRule="auto"/>
        <w:jc w:val="both"/>
        <w:rPr>
          <w:szCs w:val="40"/>
        </w:rPr>
      </w:pPr>
      <w:r>
        <w:t>Nabídkový leták vč. ceny na osobu</w:t>
      </w:r>
    </w:p>
    <w:p w:rsidR="004C2988" w:rsidRDefault="004C2988" w:rsidP="004766B7">
      <w:pPr>
        <w:pStyle w:val="Normlnweb"/>
        <w:numPr>
          <w:ilvl w:val="0"/>
          <w:numId w:val="4"/>
        </w:numPr>
        <w:shd w:val="clear" w:color="auto" w:fill="FFFFFF"/>
        <w:spacing w:before="0" w:beforeAutospacing="0" w:after="0" w:afterAutospacing="0" w:line="360" w:lineRule="auto"/>
        <w:jc w:val="both"/>
        <w:rPr>
          <w:szCs w:val="40"/>
        </w:rPr>
      </w:pPr>
      <w:r>
        <w:rPr>
          <w:szCs w:val="40"/>
        </w:rPr>
        <w:t>ZÁVĚR</w:t>
      </w:r>
    </w:p>
    <w:p w:rsidR="004C2988" w:rsidRPr="004766B7" w:rsidRDefault="004C2988" w:rsidP="004766B7">
      <w:pPr>
        <w:pStyle w:val="Normlnweb"/>
        <w:numPr>
          <w:ilvl w:val="1"/>
          <w:numId w:val="4"/>
        </w:numPr>
        <w:shd w:val="clear" w:color="auto" w:fill="FFFFFF"/>
        <w:spacing w:before="0" w:beforeAutospacing="0" w:after="0" w:afterAutospacing="0" w:line="360" w:lineRule="auto"/>
        <w:jc w:val="both"/>
        <w:rPr>
          <w:szCs w:val="40"/>
        </w:rPr>
      </w:pPr>
      <w:r>
        <w:rPr>
          <w:szCs w:val="40"/>
        </w:rPr>
        <w:t>Konkurenceschopnost (doprava, ubytování, stravování)</w:t>
      </w:r>
    </w:p>
    <w:p w:rsidR="004C2988" w:rsidRDefault="004C2988" w:rsidP="004766B7">
      <w:pPr>
        <w:pStyle w:val="Odstavecseseznamem"/>
        <w:ind w:left="1440"/>
        <w:contextualSpacing w:val="0"/>
        <w:jc w:val="both"/>
      </w:pPr>
    </w:p>
    <w:p w:rsidR="004C2988" w:rsidRPr="004C2988" w:rsidRDefault="004C2988" w:rsidP="004766B7">
      <w:pPr>
        <w:pStyle w:val="Normlnweb"/>
        <w:numPr>
          <w:ilvl w:val="0"/>
          <w:numId w:val="4"/>
        </w:numPr>
        <w:shd w:val="clear" w:color="auto" w:fill="FFFFFF"/>
        <w:spacing w:before="0" w:beforeAutospacing="0" w:after="0" w:afterAutospacing="0" w:line="360" w:lineRule="auto"/>
        <w:jc w:val="both"/>
        <w:rPr>
          <w:szCs w:val="40"/>
        </w:rPr>
      </w:pPr>
      <w:r w:rsidRPr="004618EC">
        <w:rPr>
          <w:szCs w:val="40"/>
        </w:rPr>
        <w:t>SEZNAM POUŽITÉ LITERATURY</w:t>
      </w:r>
    </w:p>
    <w:p w:rsidR="00AF6ECF" w:rsidRDefault="00AF6ECF" w:rsidP="004766B7">
      <w:pPr>
        <w:spacing w:after="120" w:line="360" w:lineRule="auto"/>
        <w:jc w:val="both"/>
        <w:rPr>
          <w:b/>
          <w:color w:val="0070C0"/>
          <w:u w:val="single"/>
        </w:rPr>
      </w:pPr>
    </w:p>
    <w:sectPr w:rsidR="00AF6ECF" w:rsidSect="0056533F">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67A" w:rsidRDefault="00C1067A" w:rsidP="00D07090">
      <w:r>
        <w:separator/>
      </w:r>
    </w:p>
  </w:endnote>
  <w:endnote w:type="continuationSeparator" w:id="0">
    <w:p w:rsidR="00C1067A" w:rsidRDefault="00C1067A" w:rsidP="00D07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295328"/>
      <w:docPartObj>
        <w:docPartGallery w:val="Page Numbers (Bottom of Page)"/>
        <w:docPartUnique/>
      </w:docPartObj>
    </w:sdtPr>
    <w:sdtEndPr/>
    <w:sdtContent>
      <w:p w:rsidR="00D07090" w:rsidRDefault="00D07090">
        <w:pPr>
          <w:pStyle w:val="Zpat"/>
          <w:jc w:val="center"/>
        </w:pPr>
        <w:r>
          <w:fldChar w:fldCharType="begin"/>
        </w:r>
        <w:r>
          <w:instrText>PAGE   \* MERGEFORMAT</w:instrText>
        </w:r>
        <w:r>
          <w:fldChar w:fldCharType="separate"/>
        </w:r>
        <w:r w:rsidR="00C1067A">
          <w:rPr>
            <w:noProof/>
          </w:rPr>
          <w:t>1</w:t>
        </w:r>
        <w:r>
          <w:fldChar w:fldCharType="end"/>
        </w:r>
      </w:p>
    </w:sdtContent>
  </w:sdt>
  <w:p w:rsidR="00D07090" w:rsidRDefault="00D0709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67A" w:rsidRDefault="00C1067A" w:rsidP="00D07090">
      <w:r>
        <w:separator/>
      </w:r>
    </w:p>
  </w:footnote>
  <w:footnote w:type="continuationSeparator" w:id="0">
    <w:p w:rsidR="00C1067A" w:rsidRDefault="00C1067A" w:rsidP="00D070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6CF"/>
    <w:multiLevelType w:val="hybridMultilevel"/>
    <w:tmpl w:val="E66EA8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340BFB"/>
    <w:multiLevelType w:val="hybridMultilevel"/>
    <w:tmpl w:val="37E26862"/>
    <w:lvl w:ilvl="0" w:tplc="01CC4660">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0EA92F0B"/>
    <w:multiLevelType w:val="hybridMultilevel"/>
    <w:tmpl w:val="ED74265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 w15:restartNumberingAfterBreak="0">
    <w:nsid w:val="121865A4"/>
    <w:multiLevelType w:val="hybridMultilevel"/>
    <w:tmpl w:val="9790125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15:restartNumberingAfterBreak="0">
    <w:nsid w:val="12E20BEE"/>
    <w:multiLevelType w:val="hybridMultilevel"/>
    <w:tmpl w:val="38F69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F71020"/>
    <w:multiLevelType w:val="hybridMultilevel"/>
    <w:tmpl w:val="B74A3C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45E19F5"/>
    <w:multiLevelType w:val="hybridMultilevel"/>
    <w:tmpl w:val="1BCA97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8A06003"/>
    <w:multiLevelType w:val="hybridMultilevel"/>
    <w:tmpl w:val="6C08FD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AC775F8"/>
    <w:multiLevelType w:val="hybridMultilevel"/>
    <w:tmpl w:val="E65264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242E2C23"/>
    <w:multiLevelType w:val="hybridMultilevel"/>
    <w:tmpl w:val="81704362"/>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5376F93"/>
    <w:multiLevelType w:val="hybridMultilevel"/>
    <w:tmpl w:val="C0504EF4"/>
    <w:lvl w:ilvl="0" w:tplc="A000CD02">
      <w:start w:val="1"/>
      <w:numFmt w:val="bullet"/>
      <w:lvlText w:val=""/>
      <w:lvlJc w:val="left"/>
      <w:pPr>
        <w:ind w:left="360" w:hanging="360"/>
      </w:pPr>
      <w:rPr>
        <w:rFonts w:ascii="Symbol" w:hAnsi="Symbol" w:hint="default"/>
        <w:color w:val="auto"/>
      </w:rPr>
    </w:lvl>
    <w:lvl w:ilvl="1" w:tplc="04050001">
      <w:start w:val="1"/>
      <w:numFmt w:val="bullet"/>
      <w:lvlText w:val=""/>
      <w:lvlJc w:val="left"/>
      <w:pPr>
        <w:ind w:left="1080" w:hanging="360"/>
      </w:pPr>
      <w:rPr>
        <w:rFonts w:ascii="Symbol" w:hAnsi="Symbol" w:hint="default"/>
      </w:rPr>
    </w:lvl>
    <w:lvl w:ilvl="2" w:tplc="04050003">
      <w:start w:val="1"/>
      <w:numFmt w:val="bullet"/>
      <w:lvlText w:val="o"/>
      <w:lvlJc w:val="left"/>
      <w:pPr>
        <w:ind w:left="1800" w:hanging="360"/>
      </w:pPr>
      <w:rPr>
        <w:rFonts w:ascii="Courier New" w:hAnsi="Courier New" w:cs="Courier New"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1" w15:restartNumberingAfterBreak="0">
    <w:nsid w:val="2FF20FE7"/>
    <w:multiLevelType w:val="hybridMultilevel"/>
    <w:tmpl w:val="76DE9CF0"/>
    <w:lvl w:ilvl="0" w:tplc="7DA2351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30961807"/>
    <w:multiLevelType w:val="hybridMultilevel"/>
    <w:tmpl w:val="9AAC64C2"/>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3" w15:restartNumberingAfterBreak="0">
    <w:nsid w:val="3EBF64AF"/>
    <w:multiLevelType w:val="hybridMultilevel"/>
    <w:tmpl w:val="A792F4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F404AF"/>
    <w:multiLevelType w:val="hybridMultilevel"/>
    <w:tmpl w:val="59D2483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47F7AF5"/>
    <w:multiLevelType w:val="hybridMultilevel"/>
    <w:tmpl w:val="C72A376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6" w15:restartNumberingAfterBreak="0">
    <w:nsid w:val="46A164D2"/>
    <w:multiLevelType w:val="hybridMultilevel"/>
    <w:tmpl w:val="556EF3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499A6665"/>
    <w:multiLevelType w:val="hybridMultilevel"/>
    <w:tmpl w:val="B97A2330"/>
    <w:lvl w:ilvl="0" w:tplc="0405000F">
      <w:start w:val="1"/>
      <w:numFmt w:val="decimal"/>
      <w:lvlText w:val="%1."/>
      <w:lvlJc w:val="left"/>
      <w:pPr>
        <w:ind w:left="1776" w:hanging="360"/>
      </w:pPr>
    </w:lvl>
    <w:lvl w:ilvl="1" w:tplc="04050019">
      <w:start w:val="1"/>
      <w:numFmt w:val="lowerLetter"/>
      <w:lvlText w:val="%2."/>
      <w:lvlJc w:val="left"/>
      <w:pPr>
        <w:ind w:left="2496" w:hanging="360"/>
      </w:pPr>
    </w:lvl>
    <w:lvl w:ilvl="2" w:tplc="0405001B">
      <w:start w:val="1"/>
      <w:numFmt w:val="lowerRoman"/>
      <w:lvlText w:val="%3."/>
      <w:lvlJc w:val="right"/>
      <w:pPr>
        <w:ind w:left="3216" w:hanging="180"/>
      </w:pPr>
    </w:lvl>
    <w:lvl w:ilvl="3" w:tplc="0405000F">
      <w:start w:val="1"/>
      <w:numFmt w:val="decimal"/>
      <w:lvlText w:val="%4."/>
      <w:lvlJc w:val="left"/>
      <w:pPr>
        <w:ind w:left="3936" w:hanging="360"/>
      </w:pPr>
    </w:lvl>
    <w:lvl w:ilvl="4" w:tplc="04050019">
      <w:start w:val="1"/>
      <w:numFmt w:val="lowerLetter"/>
      <w:lvlText w:val="%5."/>
      <w:lvlJc w:val="left"/>
      <w:pPr>
        <w:ind w:left="4656" w:hanging="360"/>
      </w:pPr>
    </w:lvl>
    <w:lvl w:ilvl="5" w:tplc="0405001B">
      <w:start w:val="1"/>
      <w:numFmt w:val="lowerRoman"/>
      <w:lvlText w:val="%6."/>
      <w:lvlJc w:val="right"/>
      <w:pPr>
        <w:ind w:left="5376" w:hanging="180"/>
      </w:pPr>
    </w:lvl>
    <w:lvl w:ilvl="6" w:tplc="0405000F">
      <w:start w:val="1"/>
      <w:numFmt w:val="decimal"/>
      <w:lvlText w:val="%7."/>
      <w:lvlJc w:val="left"/>
      <w:pPr>
        <w:ind w:left="6096" w:hanging="360"/>
      </w:pPr>
    </w:lvl>
    <w:lvl w:ilvl="7" w:tplc="04050019">
      <w:start w:val="1"/>
      <w:numFmt w:val="lowerLetter"/>
      <w:lvlText w:val="%8."/>
      <w:lvlJc w:val="left"/>
      <w:pPr>
        <w:ind w:left="6816" w:hanging="360"/>
      </w:pPr>
    </w:lvl>
    <w:lvl w:ilvl="8" w:tplc="0405001B">
      <w:start w:val="1"/>
      <w:numFmt w:val="lowerRoman"/>
      <w:lvlText w:val="%9."/>
      <w:lvlJc w:val="right"/>
      <w:pPr>
        <w:ind w:left="7536" w:hanging="180"/>
      </w:pPr>
    </w:lvl>
  </w:abstractNum>
  <w:abstractNum w:abstractNumId="18" w15:restartNumberingAfterBreak="0">
    <w:nsid w:val="4F6F0EC2"/>
    <w:multiLevelType w:val="hybridMultilevel"/>
    <w:tmpl w:val="A9A81822"/>
    <w:lvl w:ilvl="0" w:tplc="7DA23518">
      <w:start w:val="1"/>
      <w:numFmt w:val="bullet"/>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50093F85"/>
    <w:multiLevelType w:val="hybridMultilevel"/>
    <w:tmpl w:val="1CECC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09F2F73"/>
    <w:multiLevelType w:val="hybridMultilevel"/>
    <w:tmpl w:val="2FB6A55E"/>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1" w15:restartNumberingAfterBreak="0">
    <w:nsid w:val="56D31BDD"/>
    <w:multiLevelType w:val="hybridMultilevel"/>
    <w:tmpl w:val="92F650C2"/>
    <w:lvl w:ilvl="0" w:tplc="0405000B">
      <w:start w:val="1"/>
      <w:numFmt w:val="bullet"/>
      <w:lvlText w:val=""/>
      <w:lvlJc w:val="left"/>
      <w:pPr>
        <w:ind w:left="1428" w:hanging="360"/>
      </w:pPr>
      <w:rPr>
        <w:rFonts w:ascii="Wingdings" w:hAnsi="Wingdings"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2" w15:restartNumberingAfterBreak="0">
    <w:nsid w:val="5B977FC4"/>
    <w:multiLevelType w:val="hybridMultilevel"/>
    <w:tmpl w:val="C73CBA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62A34CB5"/>
    <w:multiLevelType w:val="hybridMultilevel"/>
    <w:tmpl w:val="B9A46C88"/>
    <w:lvl w:ilvl="0" w:tplc="9AA4047E">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4" w15:restartNumberingAfterBreak="0">
    <w:nsid w:val="65AA6B90"/>
    <w:multiLevelType w:val="hybridMultilevel"/>
    <w:tmpl w:val="FF7AA49A"/>
    <w:lvl w:ilvl="0" w:tplc="7DA23518">
      <w:start w:val="1"/>
      <w:numFmt w:val="bullet"/>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5" w15:restartNumberingAfterBreak="0">
    <w:nsid w:val="68A84342"/>
    <w:multiLevelType w:val="hybridMultilevel"/>
    <w:tmpl w:val="90DCCD42"/>
    <w:lvl w:ilvl="0" w:tplc="880E2C06">
      <w:numFmt w:val="bullet"/>
      <w:lvlText w:val="-"/>
      <w:lvlJc w:val="left"/>
      <w:pPr>
        <w:ind w:left="1080" w:hanging="360"/>
      </w:pPr>
      <w:rPr>
        <w:rFonts w:ascii="Times New Roman" w:eastAsia="Times New Roman"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880E2C06">
      <w:numFmt w:val="bullet"/>
      <w:lvlText w:val="-"/>
      <w:lvlJc w:val="left"/>
      <w:pPr>
        <w:ind w:left="2520" w:hanging="360"/>
      </w:pPr>
      <w:rPr>
        <w:rFonts w:ascii="Times New Roman" w:eastAsia="Times New Roman" w:hAnsi="Times New Roman" w:cs="Times New Roman" w:hint="default"/>
      </w:rPr>
    </w:lvl>
    <w:lvl w:ilvl="3" w:tplc="880E2C06">
      <w:numFmt w:val="bullet"/>
      <w:lvlText w:val="-"/>
      <w:lvlJc w:val="left"/>
      <w:pPr>
        <w:ind w:left="3240" w:hanging="360"/>
      </w:pPr>
      <w:rPr>
        <w:rFonts w:ascii="Times New Roman" w:eastAsia="Times New Roman" w:hAnsi="Times New Roman" w:cs="Times New Roman"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6C6B23D8"/>
    <w:multiLevelType w:val="hybridMultilevel"/>
    <w:tmpl w:val="87AC7B9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7" w15:restartNumberingAfterBreak="0">
    <w:nsid w:val="709D7717"/>
    <w:multiLevelType w:val="hybridMultilevel"/>
    <w:tmpl w:val="D662E710"/>
    <w:lvl w:ilvl="0" w:tplc="0464B4FC">
      <w:start w:val="1"/>
      <w:numFmt w:val="bullet"/>
      <w:lvlText w:val=""/>
      <w:lvlJc w:val="left"/>
      <w:pPr>
        <w:ind w:left="720" w:hanging="360"/>
      </w:pPr>
      <w:rPr>
        <w:rFonts w:ascii="Symbol" w:hAnsi="Symbol" w:hint="default"/>
        <w:color w:val="FF0000"/>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8" w15:restartNumberingAfterBreak="0">
    <w:nsid w:val="72685B56"/>
    <w:multiLevelType w:val="hybridMultilevel"/>
    <w:tmpl w:val="8032A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ADD4013"/>
    <w:multiLevelType w:val="hybridMultilevel"/>
    <w:tmpl w:val="645816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0"/>
  </w:num>
  <w:num w:numId="4">
    <w:abstractNumId w:val="16"/>
  </w:num>
  <w:num w:numId="5">
    <w:abstractNumId w:val="22"/>
  </w:num>
  <w:num w:numId="6">
    <w:abstractNumId w:val="8"/>
  </w:num>
  <w:num w:numId="7">
    <w:abstractNumId w:val="5"/>
  </w:num>
  <w:num w:numId="8">
    <w:abstractNumId w:val="28"/>
  </w:num>
  <w:num w:numId="9">
    <w:abstractNumId w:val="13"/>
  </w:num>
  <w:num w:numId="10">
    <w:abstractNumId w:val="24"/>
  </w:num>
  <w:num w:numId="11">
    <w:abstractNumId w:val="4"/>
  </w:num>
  <w:num w:numId="12">
    <w:abstractNumId w:val="2"/>
  </w:num>
  <w:num w:numId="13">
    <w:abstractNumId w:val="2"/>
  </w:num>
  <w:num w:numId="14">
    <w:abstractNumId w:val="2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
  </w:num>
  <w:num w:numId="18">
    <w:abstractNumId w:val="27"/>
  </w:num>
  <w:num w:numId="19">
    <w:abstractNumId w:val="29"/>
  </w:num>
  <w:num w:numId="20">
    <w:abstractNumId w:val="10"/>
  </w:num>
  <w:num w:numId="21">
    <w:abstractNumId w:val="18"/>
  </w:num>
  <w:num w:numId="22">
    <w:abstractNumId w:val="21"/>
  </w:num>
  <w:num w:numId="23">
    <w:abstractNumId w:val="15"/>
  </w:num>
  <w:num w:numId="24">
    <w:abstractNumId w:val="21"/>
  </w:num>
  <w:num w:numId="25">
    <w:abstractNumId w:val="7"/>
  </w:num>
  <w:num w:numId="26">
    <w:abstractNumId w:val="18"/>
  </w:num>
  <w:num w:numId="27">
    <w:abstractNumId w:val="11"/>
  </w:num>
  <w:num w:numId="28">
    <w:abstractNumId w:val="6"/>
  </w:num>
  <w:num w:numId="29">
    <w:abstractNumId w:val="1"/>
  </w:num>
  <w:num w:numId="30">
    <w:abstractNumId w:val="25"/>
  </w:num>
  <w:num w:numId="31">
    <w:abstractNumId w:val="12"/>
  </w:num>
  <w:num w:numId="32">
    <w:abstractNumId w:val="9"/>
  </w:num>
  <w:num w:numId="33">
    <w:abstractNumId w:val="19"/>
  </w:num>
  <w:num w:numId="34">
    <w:abstractNumId w:val="0"/>
  </w:num>
  <w:num w:numId="35">
    <w:abstractNumId w:val="26"/>
  </w:num>
  <w:num w:numId="36">
    <w:abstractNumId w:val="2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24"/>
    <w:rsid w:val="000144CA"/>
    <w:rsid w:val="000218C3"/>
    <w:rsid w:val="000904CD"/>
    <w:rsid w:val="000953CC"/>
    <w:rsid w:val="000C7FB0"/>
    <w:rsid w:val="000D48CB"/>
    <w:rsid w:val="00103115"/>
    <w:rsid w:val="00124E97"/>
    <w:rsid w:val="00184EB6"/>
    <w:rsid w:val="00190A8D"/>
    <w:rsid w:val="001968B4"/>
    <w:rsid w:val="001A2747"/>
    <w:rsid w:val="001F05C7"/>
    <w:rsid w:val="00210D69"/>
    <w:rsid w:val="0023677F"/>
    <w:rsid w:val="002C7D70"/>
    <w:rsid w:val="002F40BA"/>
    <w:rsid w:val="00352715"/>
    <w:rsid w:val="00357A59"/>
    <w:rsid w:val="00383BFD"/>
    <w:rsid w:val="00391D24"/>
    <w:rsid w:val="00393D06"/>
    <w:rsid w:val="003B27D6"/>
    <w:rsid w:val="003C5CE7"/>
    <w:rsid w:val="003F1F90"/>
    <w:rsid w:val="00425DD9"/>
    <w:rsid w:val="004618EC"/>
    <w:rsid w:val="004637D0"/>
    <w:rsid w:val="004672C2"/>
    <w:rsid w:val="004766B7"/>
    <w:rsid w:val="004A4228"/>
    <w:rsid w:val="004C2988"/>
    <w:rsid w:val="005559D7"/>
    <w:rsid w:val="0056533F"/>
    <w:rsid w:val="00581B01"/>
    <w:rsid w:val="005E0CA1"/>
    <w:rsid w:val="00617E56"/>
    <w:rsid w:val="006762B6"/>
    <w:rsid w:val="00685618"/>
    <w:rsid w:val="006F5DC5"/>
    <w:rsid w:val="0070795C"/>
    <w:rsid w:val="00707E00"/>
    <w:rsid w:val="00714D9C"/>
    <w:rsid w:val="00737313"/>
    <w:rsid w:val="007B055A"/>
    <w:rsid w:val="0081369F"/>
    <w:rsid w:val="00854DA6"/>
    <w:rsid w:val="00862299"/>
    <w:rsid w:val="00873118"/>
    <w:rsid w:val="00902D90"/>
    <w:rsid w:val="00963125"/>
    <w:rsid w:val="00985A67"/>
    <w:rsid w:val="009A5D1A"/>
    <w:rsid w:val="00A1181C"/>
    <w:rsid w:val="00A1663E"/>
    <w:rsid w:val="00A211A5"/>
    <w:rsid w:val="00A30023"/>
    <w:rsid w:val="00A62BF4"/>
    <w:rsid w:val="00A725B3"/>
    <w:rsid w:val="00A94B0A"/>
    <w:rsid w:val="00AF6ECF"/>
    <w:rsid w:val="00B125F5"/>
    <w:rsid w:val="00B31B8F"/>
    <w:rsid w:val="00B928A1"/>
    <w:rsid w:val="00BC3BE4"/>
    <w:rsid w:val="00BF2AF3"/>
    <w:rsid w:val="00C06098"/>
    <w:rsid w:val="00C1067A"/>
    <w:rsid w:val="00C10827"/>
    <w:rsid w:val="00C800D7"/>
    <w:rsid w:val="00CC67FA"/>
    <w:rsid w:val="00CF1A6F"/>
    <w:rsid w:val="00D07090"/>
    <w:rsid w:val="00D37897"/>
    <w:rsid w:val="00D5218A"/>
    <w:rsid w:val="00D85397"/>
    <w:rsid w:val="00DA5198"/>
    <w:rsid w:val="00DB71F9"/>
    <w:rsid w:val="00DF6CC9"/>
    <w:rsid w:val="00E32B0E"/>
    <w:rsid w:val="00E5512C"/>
    <w:rsid w:val="00E6293E"/>
    <w:rsid w:val="00F215A5"/>
    <w:rsid w:val="00F24F8F"/>
    <w:rsid w:val="00F264B5"/>
    <w:rsid w:val="00F76EC8"/>
    <w:rsid w:val="00FB5522"/>
    <w:rsid w:val="00FD7F7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2FA093D-1FD6-40AD-B0DA-289556D8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3BFD"/>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nhideWhenUsed/>
    <w:rsid w:val="00383BFD"/>
    <w:rPr>
      <w:color w:val="0000FF"/>
      <w:u w:val="single"/>
      <w:lang w:val="de-DE"/>
    </w:rPr>
  </w:style>
  <w:style w:type="paragraph" w:styleId="Normlnweb">
    <w:name w:val="Normal (Web)"/>
    <w:basedOn w:val="Normln"/>
    <w:uiPriority w:val="99"/>
    <w:unhideWhenUsed/>
    <w:rsid w:val="00383BFD"/>
    <w:pPr>
      <w:spacing w:before="100" w:beforeAutospacing="1" w:after="100" w:afterAutospacing="1"/>
    </w:pPr>
  </w:style>
  <w:style w:type="paragraph" w:styleId="Odstavecseseznamem">
    <w:name w:val="List Paragraph"/>
    <w:basedOn w:val="Normln"/>
    <w:uiPriority w:val="34"/>
    <w:qFormat/>
    <w:rsid w:val="00383BFD"/>
    <w:pPr>
      <w:ind w:left="720"/>
      <w:contextualSpacing/>
    </w:pPr>
  </w:style>
  <w:style w:type="table" w:styleId="Mkatabulky">
    <w:name w:val="Table Grid"/>
    <w:basedOn w:val="Normlntabulka"/>
    <w:uiPriority w:val="39"/>
    <w:rsid w:val="00A94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11">
    <w:name w:val="Prostá tabulka 11"/>
    <w:basedOn w:val="Normlntabulka"/>
    <w:uiPriority w:val="41"/>
    <w:rsid w:val="00A94B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tabulkasmkou1zvraznn41">
    <w:name w:val="Světlá tabulka s mřížkou 1 – zvýraznění 41"/>
    <w:basedOn w:val="Normlntabulka"/>
    <w:uiPriority w:val="46"/>
    <w:rsid w:val="00A94B0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extbubliny">
    <w:name w:val="Balloon Text"/>
    <w:basedOn w:val="Normln"/>
    <w:link w:val="TextbublinyChar"/>
    <w:uiPriority w:val="99"/>
    <w:semiHidden/>
    <w:unhideWhenUsed/>
    <w:rsid w:val="00124E97"/>
    <w:rPr>
      <w:rFonts w:ascii="Tahoma" w:hAnsi="Tahoma" w:cs="Tahoma"/>
      <w:sz w:val="16"/>
      <w:szCs w:val="16"/>
    </w:rPr>
  </w:style>
  <w:style w:type="character" w:customStyle="1" w:styleId="TextbublinyChar">
    <w:name w:val="Text bubliny Char"/>
    <w:basedOn w:val="Standardnpsmoodstavce"/>
    <w:link w:val="Textbubliny"/>
    <w:uiPriority w:val="99"/>
    <w:semiHidden/>
    <w:rsid w:val="00124E97"/>
    <w:rPr>
      <w:rFonts w:ascii="Tahoma" w:eastAsia="Times New Roman" w:hAnsi="Tahoma" w:cs="Tahoma"/>
      <w:sz w:val="16"/>
      <w:szCs w:val="16"/>
      <w:lang w:eastAsia="cs-CZ"/>
    </w:rPr>
  </w:style>
  <w:style w:type="paragraph" w:styleId="Zhlav">
    <w:name w:val="header"/>
    <w:basedOn w:val="Normln"/>
    <w:link w:val="ZhlavChar"/>
    <w:uiPriority w:val="99"/>
    <w:unhideWhenUsed/>
    <w:rsid w:val="00D07090"/>
    <w:pPr>
      <w:tabs>
        <w:tab w:val="center" w:pos="4536"/>
        <w:tab w:val="right" w:pos="9072"/>
      </w:tabs>
    </w:pPr>
  </w:style>
  <w:style w:type="character" w:customStyle="1" w:styleId="ZhlavChar">
    <w:name w:val="Záhlaví Char"/>
    <w:basedOn w:val="Standardnpsmoodstavce"/>
    <w:link w:val="Zhlav"/>
    <w:uiPriority w:val="99"/>
    <w:rsid w:val="00D07090"/>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07090"/>
    <w:pPr>
      <w:tabs>
        <w:tab w:val="center" w:pos="4536"/>
        <w:tab w:val="right" w:pos="9072"/>
      </w:tabs>
    </w:pPr>
  </w:style>
  <w:style w:type="character" w:customStyle="1" w:styleId="ZpatChar">
    <w:name w:val="Zápatí Char"/>
    <w:basedOn w:val="Standardnpsmoodstavce"/>
    <w:link w:val="Zpat"/>
    <w:uiPriority w:val="99"/>
    <w:rsid w:val="00D07090"/>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815">
      <w:bodyDiv w:val="1"/>
      <w:marLeft w:val="0"/>
      <w:marRight w:val="0"/>
      <w:marTop w:val="0"/>
      <w:marBottom w:val="0"/>
      <w:divBdr>
        <w:top w:val="none" w:sz="0" w:space="0" w:color="auto"/>
        <w:left w:val="none" w:sz="0" w:space="0" w:color="auto"/>
        <w:bottom w:val="none" w:sz="0" w:space="0" w:color="auto"/>
        <w:right w:val="none" w:sz="0" w:space="0" w:color="auto"/>
      </w:divBdr>
    </w:div>
    <w:div w:id="624578892">
      <w:bodyDiv w:val="1"/>
      <w:marLeft w:val="0"/>
      <w:marRight w:val="0"/>
      <w:marTop w:val="0"/>
      <w:marBottom w:val="0"/>
      <w:divBdr>
        <w:top w:val="none" w:sz="0" w:space="0" w:color="auto"/>
        <w:left w:val="none" w:sz="0" w:space="0" w:color="auto"/>
        <w:bottom w:val="none" w:sz="0" w:space="0" w:color="auto"/>
        <w:right w:val="none" w:sz="0" w:space="0" w:color="auto"/>
      </w:divBdr>
    </w:div>
    <w:div w:id="720178589">
      <w:bodyDiv w:val="1"/>
      <w:marLeft w:val="0"/>
      <w:marRight w:val="0"/>
      <w:marTop w:val="0"/>
      <w:marBottom w:val="0"/>
      <w:divBdr>
        <w:top w:val="none" w:sz="0" w:space="0" w:color="auto"/>
        <w:left w:val="none" w:sz="0" w:space="0" w:color="auto"/>
        <w:bottom w:val="none" w:sz="0" w:space="0" w:color="auto"/>
        <w:right w:val="none" w:sz="0" w:space="0" w:color="auto"/>
      </w:divBdr>
    </w:div>
    <w:div w:id="751464702">
      <w:bodyDiv w:val="1"/>
      <w:marLeft w:val="0"/>
      <w:marRight w:val="0"/>
      <w:marTop w:val="0"/>
      <w:marBottom w:val="0"/>
      <w:divBdr>
        <w:top w:val="none" w:sz="0" w:space="0" w:color="auto"/>
        <w:left w:val="none" w:sz="0" w:space="0" w:color="auto"/>
        <w:bottom w:val="none" w:sz="0" w:space="0" w:color="auto"/>
        <w:right w:val="none" w:sz="0" w:space="0" w:color="auto"/>
      </w:divBdr>
    </w:div>
    <w:div w:id="799416306">
      <w:bodyDiv w:val="1"/>
      <w:marLeft w:val="0"/>
      <w:marRight w:val="0"/>
      <w:marTop w:val="0"/>
      <w:marBottom w:val="0"/>
      <w:divBdr>
        <w:top w:val="none" w:sz="0" w:space="0" w:color="auto"/>
        <w:left w:val="none" w:sz="0" w:space="0" w:color="auto"/>
        <w:bottom w:val="none" w:sz="0" w:space="0" w:color="auto"/>
        <w:right w:val="none" w:sz="0" w:space="0" w:color="auto"/>
      </w:divBdr>
    </w:div>
    <w:div w:id="812216990">
      <w:bodyDiv w:val="1"/>
      <w:marLeft w:val="0"/>
      <w:marRight w:val="0"/>
      <w:marTop w:val="0"/>
      <w:marBottom w:val="0"/>
      <w:divBdr>
        <w:top w:val="none" w:sz="0" w:space="0" w:color="auto"/>
        <w:left w:val="none" w:sz="0" w:space="0" w:color="auto"/>
        <w:bottom w:val="none" w:sz="0" w:space="0" w:color="auto"/>
        <w:right w:val="none" w:sz="0" w:space="0" w:color="auto"/>
      </w:divBdr>
    </w:div>
    <w:div w:id="819342978">
      <w:bodyDiv w:val="1"/>
      <w:marLeft w:val="0"/>
      <w:marRight w:val="0"/>
      <w:marTop w:val="0"/>
      <w:marBottom w:val="0"/>
      <w:divBdr>
        <w:top w:val="none" w:sz="0" w:space="0" w:color="auto"/>
        <w:left w:val="none" w:sz="0" w:space="0" w:color="auto"/>
        <w:bottom w:val="none" w:sz="0" w:space="0" w:color="auto"/>
        <w:right w:val="none" w:sz="0" w:space="0" w:color="auto"/>
      </w:divBdr>
    </w:div>
    <w:div w:id="873276406">
      <w:bodyDiv w:val="1"/>
      <w:marLeft w:val="0"/>
      <w:marRight w:val="0"/>
      <w:marTop w:val="0"/>
      <w:marBottom w:val="0"/>
      <w:divBdr>
        <w:top w:val="none" w:sz="0" w:space="0" w:color="auto"/>
        <w:left w:val="none" w:sz="0" w:space="0" w:color="auto"/>
        <w:bottom w:val="none" w:sz="0" w:space="0" w:color="auto"/>
        <w:right w:val="none" w:sz="0" w:space="0" w:color="auto"/>
      </w:divBdr>
    </w:div>
    <w:div w:id="1026179077">
      <w:bodyDiv w:val="1"/>
      <w:marLeft w:val="0"/>
      <w:marRight w:val="0"/>
      <w:marTop w:val="0"/>
      <w:marBottom w:val="0"/>
      <w:divBdr>
        <w:top w:val="none" w:sz="0" w:space="0" w:color="auto"/>
        <w:left w:val="none" w:sz="0" w:space="0" w:color="auto"/>
        <w:bottom w:val="none" w:sz="0" w:space="0" w:color="auto"/>
        <w:right w:val="none" w:sz="0" w:space="0" w:color="auto"/>
      </w:divBdr>
    </w:div>
    <w:div w:id="1345203367">
      <w:bodyDiv w:val="1"/>
      <w:marLeft w:val="0"/>
      <w:marRight w:val="0"/>
      <w:marTop w:val="0"/>
      <w:marBottom w:val="0"/>
      <w:divBdr>
        <w:top w:val="none" w:sz="0" w:space="0" w:color="auto"/>
        <w:left w:val="none" w:sz="0" w:space="0" w:color="auto"/>
        <w:bottom w:val="none" w:sz="0" w:space="0" w:color="auto"/>
        <w:right w:val="none" w:sz="0" w:space="0" w:color="auto"/>
      </w:divBdr>
    </w:div>
    <w:div w:id="1397892729">
      <w:bodyDiv w:val="1"/>
      <w:marLeft w:val="0"/>
      <w:marRight w:val="0"/>
      <w:marTop w:val="0"/>
      <w:marBottom w:val="0"/>
      <w:divBdr>
        <w:top w:val="none" w:sz="0" w:space="0" w:color="auto"/>
        <w:left w:val="none" w:sz="0" w:space="0" w:color="auto"/>
        <w:bottom w:val="none" w:sz="0" w:space="0" w:color="auto"/>
        <w:right w:val="none" w:sz="0" w:space="0" w:color="auto"/>
      </w:divBdr>
    </w:div>
    <w:div w:id="1476215435">
      <w:bodyDiv w:val="1"/>
      <w:marLeft w:val="0"/>
      <w:marRight w:val="0"/>
      <w:marTop w:val="0"/>
      <w:marBottom w:val="0"/>
      <w:divBdr>
        <w:top w:val="none" w:sz="0" w:space="0" w:color="auto"/>
        <w:left w:val="none" w:sz="0" w:space="0" w:color="auto"/>
        <w:bottom w:val="none" w:sz="0" w:space="0" w:color="auto"/>
        <w:right w:val="none" w:sz="0" w:space="0" w:color="auto"/>
      </w:divBdr>
    </w:div>
    <w:div w:id="1509711380">
      <w:bodyDiv w:val="1"/>
      <w:marLeft w:val="0"/>
      <w:marRight w:val="0"/>
      <w:marTop w:val="0"/>
      <w:marBottom w:val="0"/>
      <w:divBdr>
        <w:top w:val="none" w:sz="0" w:space="0" w:color="auto"/>
        <w:left w:val="none" w:sz="0" w:space="0" w:color="auto"/>
        <w:bottom w:val="none" w:sz="0" w:space="0" w:color="auto"/>
        <w:right w:val="none" w:sz="0" w:space="0" w:color="auto"/>
      </w:divBdr>
    </w:div>
    <w:div w:id="1558857786">
      <w:bodyDiv w:val="1"/>
      <w:marLeft w:val="0"/>
      <w:marRight w:val="0"/>
      <w:marTop w:val="0"/>
      <w:marBottom w:val="0"/>
      <w:divBdr>
        <w:top w:val="none" w:sz="0" w:space="0" w:color="auto"/>
        <w:left w:val="none" w:sz="0" w:space="0" w:color="auto"/>
        <w:bottom w:val="none" w:sz="0" w:space="0" w:color="auto"/>
        <w:right w:val="none" w:sz="0" w:space="0" w:color="auto"/>
      </w:divBdr>
    </w:div>
    <w:div w:id="1906797581">
      <w:bodyDiv w:val="1"/>
      <w:marLeft w:val="0"/>
      <w:marRight w:val="0"/>
      <w:marTop w:val="0"/>
      <w:marBottom w:val="0"/>
      <w:divBdr>
        <w:top w:val="none" w:sz="0" w:space="0" w:color="auto"/>
        <w:left w:val="none" w:sz="0" w:space="0" w:color="auto"/>
        <w:bottom w:val="none" w:sz="0" w:space="0" w:color="auto"/>
        <w:right w:val="none" w:sz="0" w:space="0" w:color="auto"/>
      </w:divBdr>
    </w:div>
    <w:div w:id="1918978442">
      <w:bodyDiv w:val="1"/>
      <w:marLeft w:val="0"/>
      <w:marRight w:val="0"/>
      <w:marTop w:val="0"/>
      <w:marBottom w:val="0"/>
      <w:divBdr>
        <w:top w:val="none" w:sz="0" w:space="0" w:color="auto"/>
        <w:left w:val="none" w:sz="0" w:space="0" w:color="auto"/>
        <w:bottom w:val="none" w:sz="0" w:space="0" w:color="auto"/>
        <w:right w:val="none" w:sz="0" w:space="0" w:color="auto"/>
      </w:divBdr>
    </w:div>
    <w:div w:id="198819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s@pbm.czn.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pc-azbuka.ru/wp-content/uploads/2013/03/pic_197.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iss@pbm.czn.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0FE47-E383-4F1C-8EE7-10FD6A7C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2419</Words>
  <Characters>14274</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Tena Matysová</dc:creator>
  <cp:keywords/>
  <dc:description/>
  <cp:lastModifiedBy>CERNY</cp:lastModifiedBy>
  <cp:revision>4</cp:revision>
  <dcterms:created xsi:type="dcterms:W3CDTF">2020-10-20T18:42:00Z</dcterms:created>
  <dcterms:modified xsi:type="dcterms:W3CDTF">2020-10-20T18:47:00Z</dcterms:modified>
</cp:coreProperties>
</file>