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2E" w:rsidRPr="004E55E2" w:rsidRDefault="00F4022E" w:rsidP="00EB2540">
      <w:pPr>
        <w:spacing w:line="240" w:lineRule="auto"/>
        <w:rPr>
          <w:b/>
          <w:sz w:val="24"/>
          <w:szCs w:val="24"/>
        </w:rPr>
      </w:pPr>
      <w:r w:rsidRPr="004E55E2">
        <w:rPr>
          <w:b/>
          <w:sz w:val="24"/>
          <w:szCs w:val="24"/>
        </w:rPr>
        <w:t>ODVODY Z MEZD VE ZKRATCE - SOCIÁLNÍ A ZDRAVOTNÍ POJIŠTĚNÍ, DAŇ Z PŘÍJMU</w:t>
      </w:r>
    </w:p>
    <w:p w:rsidR="00F4022E" w:rsidRPr="004E55E2" w:rsidRDefault="00F4022E" w:rsidP="00EB2540">
      <w:pPr>
        <w:spacing w:line="240" w:lineRule="auto"/>
        <w:rPr>
          <w:b/>
          <w:sz w:val="28"/>
          <w:szCs w:val="28"/>
          <w:u w:val="single"/>
        </w:rPr>
      </w:pPr>
      <w:r w:rsidRPr="004E55E2">
        <w:rPr>
          <w:b/>
          <w:sz w:val="28"/>
          <w:szCs w:val="28"/>
          <w:u w:val="single"/>
        </w:rPr>
        <w:t>1. SOCIÁLNÍ POJIŠTĚNÍ</w:t>
      </w:r>
    </w:p>
    <w:p w:rsidR="00F4022E" w:rsidRDefault="00F4022E" w:rsidP="00EB2540">
      <w:pPr>
        <w:spacing w:line="240" w:lineRule="auto"/>
      </w:pPr>
      <w:r w:rsidRPr="004E55E2">
        <w:rPr>
          <w:b/>
          <w:sz w:val="24"/>
          <w:szCs w:val="24"/>
        </w:rPr>
        <w:t>HPP, VPP, DPČ</w:t>
      </w:r>
      <w:r>
        <w:t xml:space="preserve"> (pracovní poměry, dohoda o činnosti) – odvádí se ze zúčtova</w:t>
      </w:r>
      <w:r w:rsidR="00EB2540">
        <w:t xml:space="preserve">ného příjmu (vyměřovací základ </w:t>
      </w:r>
      <w:r>
        <w:t xml:space="preserve">pro sociální pojištění je zpravidla shodný s hrubou mzdou) </w:t>
      </w:r>
    </w:p>
    <w:p w:rsidR="00F4022E" w:rsidRPr="004E55E2" w:rsidRDefault="00F4022E" w:rsidP="00EB2540">
      <w:pPr>
        <w:spacing w:line="240" w:lineRule="auto"/>
        <w:rPr>
          <w:b/>
          <w:sz w:val="24"/>
          <w:szCs w:val="24"/>
        </w:rPr>
      </w:pPr>
      <w:r w:rsidRPr="004E55E2">
        <w:rPr>
          <w:b/>
          <w:sz w:val="24"/>
          <w:szCs w:val="24"/>
        </w:rPr>
        <w:t>DPP (dohoda o provedení práce) – neodvádí se</w:t>
      </w:r>
    </w:p>
    <w:p w:rsidR="00F4022E" w:rsidRDefault="00F4022E" w:rsidP="00EB2540">
      <w:pPr>
        <w:spacing w:line="240" w:lineRule="auto"/>
      </w:pPr>
      <w:r>
        <w:t>Výše pojistného za zaměstnance: 6,5%, v</w:t>
      </w:r>
      <w:r w:rsidR="00CE0F81">
        <w:t>ýše pojistného za organizaci: 24,8</w:t>
      </w:r>
      <w:r>
        <w:t xml:space="preserve">% </w:t>
      </w:r>
    </w:p>
    <w:p w:rsidR="00F4022E" w:rsidRDefault="00F4022E" w:rsidP="00EB2540">
      <w:pPr>
        <w:spacing w:line="240" w:lineRule="auto"/>
      </w:pPr>
      <w:r>
        <w:t>Pozn.: Pokud je pracovník pojištěn, platí pojistné ze svého zúčtovaného příjmu i</w:t>
      </w:r>
      <w:r w:rsidR="00EB2540">
        <w:t xml:space="preserve"> tehdy, jestliže je např. OSVČ </w:t>
      </w:r>
      <w:r>
        <w:t>a současně platí zálohy na pojistné z titulu OSVČ.</w:t>
      </w:r>
    </w:p>
    <w:p w:rsidR="00F4022E" w:rsidRDefault="00F4022E" w:rsidP="00EB2540">
      <w:pPr>
        <w:spacing w:line="240" w:lineRule="auto"/>
      </w:pPr>
      <w:r>
        <w:t>Pozn.: U DPČ jsou výdělky do částky 2 499 Kč měsíčně od plateb zdravotního a sociálního pojištění osvobozeny.</w:t>
      </w:r>
    </w:p>
    <w:p w:rsidR="00F4022E" w:rsidRPr="004E55E2" w:rsidRDefault="00F4022E" w:rsidP="00EB2540">
      <w:pPr>
        <w:spacing w:line="240" w:lineRule="auto"/>
        <w:rPr>
          <w:b/>
          <w:sz w:val="28"/>
          <w:szCs w:val="28"/>
          <w:u w:val="single"/>
        </w:rPr>
      </w:pPr>
      <w:r w:rsidRPr="004E55E2">
        <w:rPr>
          <w:b/>
          <w:sz w:val="28"/>
          <w:szCs w:val="28"/>
          <w:u w:val="single"/>
        </w:rPr>
        <w:t>2. ZDRAVOTNÍ POJIŠTĚNÍ</w:t>
      </w:r>
    </w:p>
    <w:p w:rsidR="00F4022E" w:rsidRDefault="00F4022E" w:rsidP="00EB2540">
      <w:pPr>
        <w:spacing w:line="240" w:lineRule="auto"/>
      </w:pPr>
      <w:r w:rsidRPr="004E55E2">
        <w:rPr>
          <w:b/>
          <w:sz w:val="24"/>
          <w:szCs w:val="24"/>
        </w:rPr>
        <w:t>HPP, VPP, DPČ</w:t>
      </w:r>
      <w:r>
        <w:t xml:space="preserve"> – odvádí se ze zúčtovaného příjmu, avšak nejméně z minim</w:t>
      </w:r>
      <w:r w:rsidR="00EB2540">
        <w:t xml:space="preserve">álního vyměřovacího základu (v </w:t>
      </w:r>
      <w:r>
        <w:t>současné době Kč</w:t>
      </w:r>
      <w:r w:rsidR="002B3EFC">
        <w:t xml:space="preserve">). </w:t>
      </w:r>
      <w:r>
        <w:t>Podmínka minimálního vyměřovacího základu nep</w:t>
      </w:r>
      <w:r w:rsidR="00EB2540">
        <w:t xml:space="preserve">latí pro pracovníky, za něž je </w:t>
      </w:r>
      <w:r>
        <w:t>plátcem pojistného stát nebo jiná organizace, která z tohoto minima odvádí. Pro tyto pr</w:t>
      </w:r>
      <w:r w:rsidR="00EB2540">
        <w:t xml:space="preserve">acovníky je </w:t>
      </w:r>
      <w:r>
        <w:t>vyměřovacím základem dosažená hrubá mzda, pokud uvedenou skutečnost doloží patřičným potvrzením.</w:t>
      </w:r>
    </w:p>
    <w:p w:rsidR="00F4022E" w:rsidRPr="004E55E2" w:rsidRDefault="00F4022E" w:rsidP="00EB2540">
      <w:pPr>
        <w:spacing w:line="240" w:lineRule="auto"/>
        <w:rPr>
          <w:b/>
          <w:sz w:val="24"/>
          <w:szCs w:val="24"/>
        </w:rPr>
      </w:pPr>
      <w:r w:rsidRPr="004E55E2">
        <w:rPr>
          <w:b/>
          <w:sz w:val="24"/>
          <w:szCs w:val="24"/>
        </w:rPr>
        <w:t>DPP – neodvádí se</w:t>
      </w:r>
    </w:p>
    <w:p w:rsidR="00F4022E" w:rsidRDefault="00F4022E" w:rsidP="00EB2540">
      <w:pPr>
        <w:spacing w:line="240" w:lineRule="auto"/>
      </w:pPr>
      <w:r>
        <w:t>Výše pojistného za zaměstnance: 4,5%, výše pojistného za organizaci: 9%</w:t>
      </w:r>
    </w:p>
    <w:p w:rsidR="00F4022E" w:rsidRPr="004E55E2" w:rsidRDefault="00F4022E" w:rsidP="00EB2540">
      <w:pPr>
        <w:spacing w:line="240" w:lineRule="auto"/>
        <w:rPr>
          <w:b/>
          <w:sz w:val="28"/>
          <w:szCs w:val="28"/>
          <w:u w:val="single"/>
        </w:rPr>
      </w:pPr>
      <w:r w:rsidRPr="004E55E2">
        <w:rPr>
          <w:b/>
          <w:sz w:val="28"/>
          <w:szCs w:val="28"/>
          <w:u w:val="single"/>
        </w:rPr>
        <w:t>3. DAŇ Z PŘÍJMU</w:t>
      </w:r>
    </w:p>
    <w:p w:rsidR="00F4022E" w:rsidRDefault="00F4022E" w:rsidP="00EB2540">
      <w:pPr>
        <w:spacing w:line="240" w:lineRule="auto"/>
      </w:pPr>
      <w:r>
        <w:t>Platí pro všechny druhy pracovně-právních vztahů, tj. pracovní smlouvy i do</w:t>
      </w:r>
      <w:r w:rsidR="00EB2540">
        <w:t xml:space="preserve">hody mimo pracovní poměr (HPP, </w:t>
      </w:r>
      <w:r>
        <w:t>VPP, DPČ, DPP): Z každého příjmu ze závislé činnosti (tj. zaměstnání) se odvádí</w:t>
      </w:r>
      <w:r w:rsidR="00EB2540">
        <w:t xml:space="preserve"> daň ze mzdy – budˇ se jedná o </w:t>
      </w:r>
      <w:r>
        <w:t>daň konečnou (tj. srážkovou), nebo o zálohu na daň. To, která daň bude ze mzdy</w:t>
      </w:r>
      <w:r w:rsidR="00EB2540">
        <w:t xml:space="preserve"> sražena, závisí na tom, zda </w:t>
      </w:r>
      <w:r>
        <w:t>pracovník podepíše nebo nepodepíše „Prohlášení poplatníka daně z</w:t>
      </w:r>
      <w:r w:rsidR="00EB2540">
        <w:t xml:space="preserve"> příjmu“ (dále jen Prohlášení). </w:t>
      </w:r>
      <w:r>
        <w:t>Prohlášení může podepsat každá fyzická osoba (tedy i OSVČ, matka na mateřsk</w:t>
      </w:r>
      <w:r w:rsidR="00EB2540">
        <w:t xml:space="preserve">é dovolené atp.) v případě, že </w:t>
      </w:r>
      <w:r>
        <w:t>ho nemá na stejné období podepsané u jiného zaměstnavatele. Odpověd</w:t>
      </w:r>
      <w:r w:rsidR="00EB2540">
        <w:t xml:space="preserve">nost za podepsání prohlášení a </w:t>
      </w:r>
      <w:r>
        <w:t>uplatnění slev na dani nese pracovník.</w:t>
      </w:r>
    </w:p>
    <w:p w:rsidR="00F4022E" w:rsidRPr="004E55E2" w:rsidRDefault="00F4022E" w:rsidP="00EB2540">
      <w:pPr>
        <w:spacing w:line="240" w:lineRule="auto"/>
        <w:rPr>
          <w:b/>
          <w:sz w:val="24"/>
          <w:szCs w:val="24"/>
        </w:rPr>
      </w:pPr>
      <w:r w:rsidRPr="004E55E2">
        <w:rPr>
          <w:b/>
          <w:sz w:val="24"/>
          <w:szCs w:val="24"/>
        </w:rPr>
        <w:t>Srážková daň – jednotná výše 15%</w:t>
      </w:r>
    </w:p>
    <w:p w:rsidR="00F4022E" w:rsidRDefault="00F4022E" w:rsidP="00EB2540">
      <w:pPr>
        <w:spacing w:line="240" w:lineRule="auto"/>
      </w:pPr>
      <w:r>
        <w:t xml:space="preserve">- použije se v případě, že zaměstnanec nepodepíše „Prohlášení“ a jeho měsíční příjem není vyšší než Kč 5.000,- </w:t>
      </w:r>
    </w:p>
    <w:p w:rsidR="00F4022E" w:rsidRDefault="00F4022E" w:rsidP="00EB2540">
      <w:pPr>
        <w:spacing w:line="240" w:lineRule="auto"/>
      </w:pPr>
      <w:r>
        <w:t xml:space="preserve">- tato daň je konečná, příjmy daněné touto daní se nezahrnují do případného ročního vyúčtování (daňového </w:t>
      </w:r>
    </w:p>
    <w:p w:rsidR="00F4022E" w:rsidRDefault="00F4022E" w:rsidP="00EB2540">
      <w:pPr>
        <w:spacing w:line="240" w:lineRule="auto"/>
      </w:pPr>
      <w:r>
        <w:t>přiznání)</w:t>
      </w:r>
    </w:p>
    <w:p w:rsidR="00F4022E" w:rsidRPr="004E55E2" w:rsidRDefault="00F4022E" w:rsidP="00EB2540">
      <w:pPr>
        <w:spacing w:line="240" w:lineRule="auto"/>
        <w:rPr>
          <w:b/>
          <w:sz w:val="24"/>
          <w:szCs w:val="24"/>
        </w:rPr>
      </w:pPr>
      <w:r w:rsidRPr="004E55E2">
        <w:rPr>
          <w:b/>
          <w:sz w:val="24"/>
          <w:szCs w:val="24"/>
        </w:rPr>
        <w:t>Záloha na daň – od roku 2008 jednotná výše 15%</w:t>
      </w:r>
    </w:p>
    <w:p w:rsidR="00F4022E" w:rsidRDefault="00F4022E" w:rsidP="00EB2540">
      <w:pPr>
        <w:spacing w:line="240" w:lineRule="auto"/>
      </w:pPr>
      <w:r>
        <w:t>- použije se u všech příjmů, kdy zaměstnanec podepíše „Prohlášení poplatníka daně z příjm</w:t>
      </w:r>
      <w:r w:rsidR="00EB2540">
        <w:t xml:space="preserve">u ze závislé </w:t>
      </w:r>
      <w:proofErr w:type="gramStart"/>
      <w:r>
        <w:t>činnosti“ a nebo u příjmů</w:t>
      </w:r>
      <w:proofErr w:type="gramEnd"/>
      <w:r>
        <w:t xml:space="preserve"> nad Kč 5.000,-, i když zaměstnanec prohlášení nepodepsal</w:t>
      </w:r>
    </w:p>
    <w:p w:rsidR="00F4022E" w:rsidRDefault="00F4022E" w:rsidP="00EB2540">
      <w:pPr>
        <w:spacing w:line="240" w:lineRule="auto"/>
      </w:pPr>
      <w:r>
        <w:t>- prohlášení může zaměstnanec podepsat za stejnou dobu jen u jednoho zaměstnavatele</w:t>
      </w:r>
    </w:p>
    <w:p w:rsidR="00EB2540" w:rsidRDefault="00F4022E" w:rsidP="00EB2540">
      <w:pPr>
        <w:spacing w:line="240" w:lineRule="auto"/>
      </w:pPr>
      <w:r>
        <w:t xml:space="preserve">- po podpisu prohlášení má poplatník </w:t>
      </w:r>
      <w:r w:rsidR="00EB2540">
        <w:t xml:space="preserve">nárok na slevy na výsledné dani </w:t>
      </w:r>
      <w:r>
        <w:t>Záloha na daň se počítá ze super</w:t>
      </w:r>
      <w:r w:rsidR="00EB2540">
        <w:t xml:space="preserve"> </w:t>
      </w:r>
      <w:r>
        <w:t>hrubé mzdy - tento pojem v zákoně nen</w:t>
      </w:r>
      <w:r w:rsidR="00EB2540">
        <w:t xml:space="preserve">ajdeme, ale zjednodušeně je to </w:t>
      </w:r>
      <w:r>
        <w:t xml:space="preserve">hrubá mzda zvýšená o </w:t>
      </w:r>
      <w:r>
        <w:lastRenderedPageBreak/>
        <w:t>částku odpovídající pojistnému na sociální a zdravotní pojištění placenou zaměstnavate</w:t>
      </w:r>
      <w:r w:rsidR="00182578">
        <w:t>lem za své zaměstnance (tj. o 33</w:t>
      </w:r>
      <w:r w:rsidR="00CE0F81">
        <w:t>,8</w:t>
      </w:r>
      <w:r>
        <w:t>% hrubé mzdy).</w:t>
      </w:r>
      <w:r w:rsidR="00EB2540">
        <w:t xml:space="preserve"> </w:t>
      </w:r>
      <w:r>
        <w:t xml:space="preserve">Do konce roku 2007 se záloha na daň z příjmů počítala z hrubé mzdy snížené o </w:t>
      </w:r>
      <w:r w:rsidR="00EB2540">
        <w:t xml:space="preserve">sociální a zdravotní pojištění </w:t>
      </w:r>
      <w:r>
        <w:t>placené zaměstnancem, od roku 2008 se záloha na daň z příjmů počítá z t</w:t>
      </w:r>
      <w:r w:rsidR="00EB2540">
        <w:t xml:space="preserve">zv. </w:t>
      </w:r>
      <w:proofErr w:type="spellStart"/>
      <w:r w:rsidR="00EB2540">
        <w:t>superhrubé</w:t>
      </w:r>
      <w:proofErr w:type="spellEnd"/>
      <w:r w:rsidR="00EB2540">
        <w:t xml:space="preserve"> mzdy, tj. hrubé </w:t>
      </w:r>
      <w:r>
        <w:t>mzdy zvýšené o sociální a zdravotní pojištěn</w:t>
      </w:r>
      <w:r w:rsidR="00EB2540">
        <w:t>í placené zaměstnavatelem).</w:t>
      </w:r>
    </w:p>
    <w:p w:rsidR="00F4022E" w:rsidRDefault="00F4022E" w:rsidP="00EB2540">
      <w:pPr>
        <w:spacing w:line="240" w:lineRule="auto"/>
      </w:pPr>
      <w:r>
        <w:t>Slevy na dani, které je možné uplatnit měsíčně po podpisu prohlášení a doložení příslušných dokumentu:</w:t>
      </w:r>
    </w:p>
    <w:p w:rsidR="00F4022E" w:rsidRPr="004E55E2" w:rsidRDefault="00F4022E" w:rsidP="00EB2540">
      <w:pPr>
        <w:spacing w:line="240" w:lineRule="auto"/>
        <w:rPr>
          <w:b/>
          <w:sz w:val="24"/>
          <w:szCs w:val="24"/>
        </w:rPr>
      </w:pPr>
      <w:r w:rsidRPr="004E55E2">
        <w:rPr>
          <w:b/>
          <w:sz w:val="24"/>
          <w:szCs w:val="24"/>
        </w:rPr>
        <w:t>1)na poplatníka 2070,- Kč</w:t>
      </w:r>
    </w:p>
    <w:p w:rsidR="00F4022E" w:rsidRPr="004E55E2" w:rsidRDefault="00F4022E" w:rsidP="00EB2540">
      <w:pPr>
        <w:spacing w:line="240" w:lineRule="auto"/>
        <w:rPr>
          <w:b/>
          <w:sz w:val="24"/>
          <w:szCs w:val="24"/>
        </w:rPr>
      </w:pPr>
      <w:r w:rsidRPr="004E55E2">
        <w:rPr>
          <w:b/>
          <w:sz w:val="24"/>
          <w:szCs w:val="24"/>
        </w:rPr>
        <w:t>2) na studenta 335,- Kč</w:t>
      </w:r>
    </w:p>
    <w:p w:rsidR="00F4022E" w:rsidRDefault="00F4022E" w:rsidP="00EB2540">
      <w:pPr>
        <w:spacing w:line="240" w:lineRule="auto"/>
      </w:pPr>
      <w:r>
        <w:t xml:space="preserve">má na ni nárok pracovník po doložení potvrzení o studiu ze školy, která je uznána vyhláškou MŠMT ČR </w:t>
      </w:r>
    </w:p>
    <w:p w:rsidR="00F4022E" w:rsidRPr="004E55E2" w:rsidRDefault="00F4022E" w:rsidP="00EB2540">
      <w:pPr>
        <w:spacing w:line="240" w:lineRule="auto"/>
        <w:rPr>
          <w:b/>
          <w:sz w:val="24"/>
          <w:szCs w:val="24"/>
        </w:rPr>
      </w:pPr>
      <w:r w:rsidRPr="004E55E2">
        <w:rPr>
          <w:b/>
          <w:sz w:val="24"/>
          <w:szCs w:val="24"/>
        </w:rPr>
        <w:t>3) na invaliditu I. a II. stupně 210,- Kč, na invaliditu III. stupně</w:t>
      </w:r>
    </w:p>
    <w:p w:rsidR="00F4022E" w:rsidRDefault="00F4022E" w:rsidP="00EB2540">
      <w:pPr>
        <w:spacing w:line="240" w:lineRule="auto"/>
      </w:pPr>
      <w:r w:rsidRPr="004E55E2">
        <w:rPr>
          <w:b/>
          <w:sz w:val="24"/>
          <w:szCs w:val="24"/>
        </w:rPr>
        <w:t>420,- Kč:</w:t>
      </w:r>
      <w:r>
        <w:t xml:space="preserve"> po doložení potvrzení ze správy sociálního zabezpečení o přiznání příslušného invalidního důchodu </w:t>
      </w:r>
    </w:p>
    <w:p w:rsidR="00B33AF4" w:rsidRDefault="00271101" w:rsidP="00EB254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B33AF4">
        <w:rPr>
          <w:b/>
          <w:sz w:val="24"/>
          <w:szCs w:val="24"/>
        </w:rPr>
        <w:t>na 1. dítě</w:t>
      </w:r>
      <w:r>
        <w:rPr>
          <w:b/>
          <w:sz w:val="24"/>
          <w:szCs w:val="24"/>
        </w:rPr>
        <w:t xml:space="preserve"> 126</w:t>
      </w:r>
      <w:r w:rsidR="00F4022E" w:rsidRPr="004E55E2">
        <w:rPr>
          <w:b/>
          <w:sz w:val="24"/>
          <w:szCs w:val="24"/>
        </w:rPr>
        <w:t>7,-Kč</w:t>
      </w:r>
      <w:r>
        <w:t xml:space="preserve">, </w:t>
      </w: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B33A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dítě 161</w:t>
      </w:r>
      <w:r w:rsidRPr="004E55E2">
        <w:rPr>
          <w:b/>
          <w:sz w:val="24"/>
          <w:szCs w:val="24"/>
        </w:rPr>
        <w:t>7,-Kč</w:t>
      </w:r>
      <w:r>
        <w:rPr>
          <w:b/>
          <w:sz w:val="24"/>
          <w:szCs w:val="24"/>
        </w:rPr>
        <w:t>,</w:t>
      </w:r>
      <w:r>
        <w:t xml:space="preserve"> </w:t>
      </w: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B33A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dítě 201</w:t>
      </w:r>
      <w:r w:rsidRPr="004E55E2">
        <w:rPr>
          <w:b/>
          <w:sz w:val="24"/>
          <w:szCs w:val="24"/>
        </w:rPr>
        <w:t>7,-Kč</w:t>
      </w:r>
      <w:r>
        <w:rPr>
          <w:b/>
          <w:sz w:val="24"/>
          <w:szCs w:val="24"/>
        </w:rPr>
        <w:t>…</w:t>
      </w:r>
    </w:p>
    <w:p w:rsidR="00F4022E" w:rsidRDefault="00271101" w:rsidP="00EB2540">
      <w:pPr>
        <w:spacing w:line="240" w:lineRule="auto"/>
      </w:pPr>
      <w:r>
        <w:rPr>
          <w:b/>
          <w:sz w:val="24"/>
          <w:szCs w:val="24"/>
        </w:rPr>
        <w:t xml:space="preserve">na další 4,5,… je </w:t>
      </w:r>
      <w:r w:rsidR="00B33AF4">
        <w:rPr>
          <w:b/>
          <w:sz w:val="24"/>
          <w:szCs w:val="24"/>
        </w:rPr>
        <w:t xml:space="preserve">stejná částka </w:t>
      </w:r>
      <w:bookmarkStart w:id="0" w:name="_GoBack"/>
      <w:bookmarkEnd w:id="0"/>
      <w:r>
        <w:rPr>
          <w:b/>
          <w:sz w:val="24"/>
          <w:szCs w:val="24"/>
        </w:rPr>
        <w:t>částka 2017,-</w:t>
      </w:r>
    </w:p>
    <w:p w:rsidR="004E55E2" w:rsidRDefault="00F4022E" w:rsidP="00EB2540">
      <w:pPr>
        <w:spacing w:line="240" w:lineRule="auto"/>
      </w:pPr>
      <w:r>
        <w:t>rodič po doložení Rodného listu a potvrzení o tom, že manžel na stejné dítě toto</w:t>
      </w:r>
      <w:r w:rsidR="00EB2540">
        <w:t xml:space="preserve"> zvýhodnění neuplatňuje, příp. </w:t>
      </w:r>
      <w:r>
        <w:t xml:space="preserve">potvrzení o studiu dítěte. Na daňový bonus má pracovník nárok pouze v </w:t>
      </w:r>
      <w:r w:rsidR="00EB2540">
        <w:t>případě dosažení minimální mzdy</w:t>
      </w:r>
      <w:r w:rsidR="004E55E2">
        <w:t xml:space="preserve">. </w:t>
      </w:r>
    </w:p>
    <w:p w:rsidR="004E55E2" w:rsidRPr="004E55E2" w:rsidRDefault="00F4022E" w:rsidP="00EB2540">
      <w:pPr>
        <w:spacing w:line="240" w:lineRule="auto"/>
        <w:rPr>
          <w:b/>
          <w:sz w:val="28"/>
          <w:szCs w:val="28"/>
          <w:u w:val="single"/>
        </w:rPr>
      </w:pPr>
      <w:r w:rsidRPr="004E55E2">
        <w:rPr>
          <w:b/>
          <w:sz w:val="28"/>
          <w:szCs w:val="28"/>
          <w:u w:val="single"/>
        </w:rPr>
        <w:t xml:space="preserve">Ostatní slevy na dani </w:t>
      </w:r>
    </w:p>
    <w:p w:rsidR="00ED1FD5" w:rsidRDefault="00F4022E" w:rsidP="00EB2540">
      <w:pPr>
        <w:spacing w:line="240" w:lineRule="auto"/>
      </w:pPr>
      <w:r>
        <w:t>(např. na manželku, která sama nedosahuje určitého příj</w:t>
      </w:r>
      <w:r w:rsidR="00EB2540">
        <w:t xml:space="preserve">mu, na úroky z úvěru na bytové </w:t>
      </w:r>
      <w:r>
        <w:t xml:space="preserve">potřeby a podobně) </w:t>
      </w:r>
      <w:r w:rsidRPr="004E55E2">
        <w:rPr>
          <w:b/>
        </w:rPr>
        <w:t>lze uplatnit pouze ročně v daňovém přiznání nebo ročním zúčtování.</w:t>
      </w:r>
    </w:p>
    <w:p w:rsidR="003A4576" w:rsidRDefault="003A4576" w:rsidP="00EB2540">
      <w:pPr>
        <w:spacing w:line="240" w:lineRule="auto"/>
      </w:pPr>
    </w:p>
    <w:p w:rsidR="003A4576" w:rsidRDefault="00B33AF4" w:rsidP="00EB2540">
      <w:pPr>
        <w:spacing w:line="240" w:lineRule="auto"/>
      </w:pPr>
      <w:hyperlink r:id="rId4" w:history="1">
        <w:r w:rsidR="003A4576" w:rsidRPr="00071155">
          <w:rPr>
            <w:rStyle w:val="Hypertextovodkaz"/>
          </w:rPr>
          <w:t>http://www.novinky.cz/finance/364482-kdy-se-statu-plati-dan-z-dedictvi-a-daru.html</w:t>
        </w:r>
      </w:hyperlink>
    </w:p>
    <w:p w:rsidR="003A4576" w:rsidRDefault="003A4576" w:rsidP="00EB2540">
      <w:pPr>
        <w:spacing w:line="240" w:lineRule="auto"/>
      </w:pPr>
    </w:p>
    <w:p w:rsidR="003A4576" w:rsidRDefault="003A4576" w:rsidP="00EB2540">
      <w:pPr>
        <w:spacing w:line="240" w:lineRule="auto"/>
      </w:pPr>
    </w:p>
    <w:sectPr w:rsidR="003A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E"/>
    <w:rsid w:val="00182578"/>
    <w:rsid w:val="00271101"/>
    <w:rsid w:val="002B3EFC"/>
    <w:rsid w:val="003A4576"/>
    <w:rsid w:val="004E55E2"/>
    <w:rsid w:val="008E0377"/>
    <w:rsid w:val="00B33AF4"/>
    <w:rsid w:val="00CE0F81"/>
    <w:rsid w:val="00EB2540"/>
    <w:rsid w:val="00ED1FD5"/>
    <w:rsid w:val="00F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C1A0-D239-4DB6-9869-933F868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nky.cz/finance/364482-kdy-se-statu-plati-dan-z-dedictvi-a-daru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Břenda Ladislav Bc.</dc:creator>
  <cp:keywords/>
  <dc:description/>
  <cp:lastModifiedBy>Ing. Ladislav Břenda</cp:lastModifiedBy>
  <cp:revision>9</cp:revision>
  <dcterms:created xsi:type="dcterms:W3CDTF">2014-09-14T18:27:00Z</dcterms:created>
  <dcterms:modified xsi:type="dcterms:W3CDTF">2020-03-24T08:20:00Z</dcterms:modified>
</cp:coreProperties>
</file>