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6"/>
          <w:szCs w:val="26"/>
        </w:rPr>
      </w:pPr>
      <w:r w:rsidRPr="008F6E5E">
        <w:rPr>
          <w:rFonts w:eastAsia="TimesNewRomanPS-BoldMT" w:cs="TimesNewRomanPS-BoldMT"/>
          <w:b/>
          <w:bCs/>
          <w:sz w:val="26"/>
          <w:szCs w:val="26"/>
        </w:rPr>
        <w:t>PODNIKATELSKÝ ZÁMĚR</w:t>
      </w:r>
      <w:r>
        <w:rPr>
          <w:rFonts w:eastAsia="TimesNewRomanPS-BoldMT" w:cs="TimesNewRomanPS-BoldMT"/>
          <w:b/>
          <w:bCs/>
          <w:sz w:val="26"/>
          <w:szCs w:val="26"/>
        </w:rPr>
        <w:t xml:space="preserve"> (plán)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MT" w:cs="TimesNewRomanPSMT"/>
          <w:sz w:val="28"/>
          <w:szCs w:val="28"/>
        </w:rPr>
        <w:t xml:space="preserve">Je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písemný materiál popisující </w:t>
      </w:r>
      <w:r w:rsidRPr="008F6E5E">
        <w:rPr>
          <w:rFonts w:eastAsia="TimesNewRomanPSMT" w:cs="TimesNewRomanPSMT"/>
          <w:sz w:val="28"/>
          <w:szCs w:val="28"/>
        </w:rPr>
        <w:t xml:space="preserve">všechny podstatné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vnější i vnitřní faktory </w:t>
      </w:r>
      <w:r w:rsidRPr="008F6E5E">
        <w:rPr>
          <w:rFonts w:eastAsia="TimesNewRomanPSMT" w:cs="TimesNewRomanPSMT"/>
          <w:sz w:val="28"/>
          <w:szCs w:val="28"/>
        </w:rPr>
        <w:t>související</w:t>
      </w:r>
      <w:r w:rsidRPr="008F6E5E">
        <w:rPr>
          <w:rFonts w:eastAsia="TimesNewRomanPSMT" w:cs="TimesNewRomanPSMT"/>
          <w:sz w:val="28"/>
          <w:szCs w:val="28"/>
        </w:rPr>
        <w:t xml:space="preserve"> se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>založením nového podniku.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TimesNewRomanPS-BoldMT"/>
          <w:b/>
          <w:bCs/>
          <w:sz w:val="28"/>
          <w:szCs w:val="28"/>
        </w:rPr>
        <w:t>Podnikatelský záměr je důležitý, protože: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MT" w:cs="TimesNewRomanPSMT"/>
          <w:sz w:val="28"/>
          <w:szCs w:val="28"/>
        </w:rPr>
        <w:t>napomáhá při stanovení životaschopnosti podniku na cílovém trhu,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MT" w:cs="TimesNewRomanPSMT"/>
          <w:sz w:val="28"/>
          <w:szCs w:val="28"/>
        </w:rPr>
        <w:t>poskytuje podnikateli vodítko pro jeho činnost,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MT" w:cs="TimesNewRomanPSMT"/>
          <w:sz w:val="28"/>
          <w:szCs w:val="28"/>
        </w:rPr>
        <w:t>slouží jako důležitý nástroj při získávání finančních zdrojů.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TimesNewRomanPS-BoldMT"/>
          <w:b/>
          <w:bCs/>
          <w:sz w:val="28"/>
          <w:szCs w:val="28"/>
        </w:rPr>
        <w:t>Podnikatelský záměr obsahuje odpovědi na otázky typu: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MT" w:cs="TimesNewRomanPSMT"/>
          <w:sz w:val="28"/>
          <w:szCs w:val="28"/>
        </w:rPr>
        <w:t>Kde jsme nyní, kam chceme jít, jak se tam chceme dostat.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TimesNewRomanPS-BoldMT"/>
          <w:b/>
          <w:bCs/>
          <w:sz w:val="28"/>
          <w:szCs w:val="28"/>
        </w:rPr>
        <w:t>Význam podnikatelského záměr (plánu)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Pro podnikatele </w:t>
      </w:r>
      <w:r w:rsidRPr="008F6E5E">
        <w:rPr>
          <w:rFonts w:eastAsia="TimesNewRomanPSMT" w:cs="TimesNewRomanPSMT"/>
          <w:sz w:val="28"/>
          <w:szCs w:val="28"/>
        </w:rPr>
        <w:t xml:space="preserve">- usnadní plánování a řízení podniku,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pro získání cizích zdrojů </w:t>
      </w:r>
      <w:r w:rsidRPr="008F6E5E">
        <w:rPr>
          <w:rFonts w:eastAsia="TimesNewRomanPSMT" w:cs="TimesNewRomanPSMT"/>
          <w:sz w:val="28"/>
          <w:szCs w:val="28"/>
        </w:rPr>
        <w:t>(úvěry, půjč</w:t>
      </w:r>
      <w:r w:rsidRPr="008F6E5E">
        <w:rPr>
          <w:rFonts w:eastAsia="TimesNewRomanPSMT" w:cs="TimesNewRomanPSMT"/>
          <w:sz w:val="28"/>
          <w:szCs w:val="28"/>
        </w:rPr>
        <w:t xml:space="preserve">ky), </w:t>
      </w:r>
      <w:r w:rsidRPr="008F6E5E">
        <w:rPr>
          <w:rFonts w:eastAsia="TimesNewRomanPSMT" w:cs="TimesNewRomanPSMT"/>
          <w:sz w:val="28"/>
          <w:szCs w:val="28"/>
        </w:rPr>
        <w:t>přikládá se např. k žádosti o úvěr.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TimesNewRomanPS-BoldMT"/>
          <w:b/>
          <w:bCs/>
          <w:sz w:val="28"/>
          <w:szCs w:val="28"/>
        </w:rPr>
        <w:t>Obsah podnikatelského záměru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>: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Obor podnikání </w:t>
      </w:r>
      <w:r w:rsidRPr="008F6E5E">
        <w:rPr>
          <w:rFonts w:eastAsia="TimesNewRomanPSMT" w:cs="TimesNewRomanPSMT"/>
          <w:sz w:val="28"/>
          <w:szCs w:val="28"/>
        </w:rPr>
        <w:t>- charakteristika výrobků, služeb, výhod apod.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Cíle podnikání </w:t>
      </w:r>
      <w:r w:rsidRPr="008F6E5E">
        <w:rPr>
          <w:rFonts w:eastAsia="TimesNewRomanPSMT" w:cs="TimesNewRomanPSMT"/>
          <w:sz w:val="28"/>
          <w:szCs w:val="28"/>
        </w:rPr>
        <w:t>- výhled, pozice na trhu, zisk apod.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Vybavení podniku </w:t>
      </w:r>
      <w:r w:rsidRPr="008F6E5E">
        <w:rPr>
          <w:rFonts w:eastAsia="TimesNewRomanPSMT" w:cs="TimesNewRomanPSMT"/>
          <w:sz w:val="28"/>
          <w:szCs w:val="28"/>
        </w:rPr>
        <w:t>- peníze, majetek, pracovní síla, organizační schéma apod.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Marketingový plán </w:t>
      </w:r>
      <w:r w:rsidRPr="008F6E5E">
        <w:rPr>
          <w:rFonts w:eastAsia="TimesNewRomanPSMT" w:cs="TimesNewRomanPSMT"/>
          <w:sz w:val="28"/>
          <w:szCs w:val="28"/>
        </w:rPr>
        <w:t>- cenová politika, způsob prodeje, průzkum trhu – vý</w:t>
      </w:r>
      <w:r w:rsidRPr="008F6E5E">
        <w:rPr>
          <w:rFonts w:eastAsia="TimesNewRomanPSMT" w:cs="TimesNewRomanPSMT"/>
          <w:sz w:val="28"/>
          <w:szCs w:val="28"/>
        </w:rPr>
        <w:t xml:space="preserve">sledky, </w:t>
      </w:r>
      <w:r w:rsidRPr="008F6E5E">
        <w:rPr>
          <w:rFonts w:eastAsia="TimesNewRomanPSMT" w:cs="TimesNewRomanPSMT"/>
          <w:sz w:val="28"/>
          <w:szCs w:val="28"/>
        </w:rPr>
        <w:t>propagace, prodejní politika – zaměření na skupiny apod.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Výrobní plán </w:t>
      </w:r>
      <w:r w:rsidRPr="008F6E5E">
        <w:rPr>
          <w:rFonts w:eastAsia="TimesNewRomanPSMT" w:cs="TimesNewRomanPSMT"/>
          <w:sz w:val="28"/>
          <w:szCs w:val="28"/>
        </w:rPr>
        <w:t>- řízení výroby, výrobní postup, zásobování apod.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>Právní forma</w:t>
      </w:r>
      <w:r w:rsidRPr="008F6E5E">
        <w:rPr>
          <w:rFonts w:eastAsia="TimesNewRomanPSMT" w:cs="TimesNewRomanPSMT"/>
          <w:sz w:val="28"/>
          <w:szCs w:val="28"/>
        </w:rPr>
        <w:t>, odbornost, zkušenosti.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Časový harmonogram </w:t>
      </w:r>
      <w:r w:rsidRPr="008F6E5E">
        <w:rPr>
          <w:rFonts w:eastAsia="TimesNewRomanPSMT" w:cs="TimesNewRomanPSMT"/>
          <w:sz w:val="28"/>
          <w:szCs w:val="28"/>
        </w:rPr>
        <w:t>- na jednotlivé měsíce.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>Finanční plán:</w:t>
      </w:r>
    </w:p>
    <w:p w:rsidR="008F6E5E" w:rsidRPr="008F6E5E" w:rsidRDefault="008F6E5E" w:rsidP="008F6E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MT" w:cs="TimesNewRomanPSMT"/>
          <w:sz w:val="28"/>
          <w:szCs w:val="28"/>
        </w:rPr>
        <w:t>plán výnosů, nákladů, výsledku hospodaření,</w:t>
      </w:r>
    </w:p>
    <w:p w:rsidR="008F6E5E" w:rsidRPr="008F6E5E" w:rsidRDefault="008F6E5E" w:rsidP="008F6E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MT" w:cs="TimesNewRomanPSMT"/>
          <w:sz w:val="28"/>
          <w:szCs w:val="28"/>
        </w:rPr>
        <w:t>plánovaná rozvaha - soupis majetku a zdrojů krytí majetku,</w:t>
      </w:r>
    </w:p>
    <w:p w:rsidR="008F6E5E" w:rsidRPr="008F6E5E" w:rsidRDefault="008F6E5E" w:rsidP="008F6E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MT" w:cs="TimesNewRomanPSMT"/>
          <w:sz w:val="28"/>
          <w:szCs w:val="28"/>
        </w:rPr>
        <w:t xml:space="preserve">zakladatelský rozpočet - plánovaný cash </w:t>
      </w:r>
      <w:proofErr w:type="spellStart"/>
      <w:r w:rsidRPr="008F6E5E">
        <w:rPr>
          <w:rFonts w:eastAsia="TimesNewRomanPSMT" w:cs="TimesNewRomanPSMT"/>
          <w:sz w:val="28"/>
          <w:szCs w:val="28"/>
        </w:rPr>
        <w:t>flow</w:t>
      </w:r>
      <w:proofErr w:type="spellEnd"/>
      <w:r w:rsidRPr="008F6E5E">
        <w:rPr>
          <w:rFonts w:eastAsia="TimesNewRomanPSMT" w:cs="TimesNewRomanPSMT"/>
          <w:sz w:val="28"/>
          <w:szCs w:val="28"/>
        </w:rPr>
        <w:t xml:space="preserve"> (peněžní tok).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TimesNewRomanPS-BoldMT"/>
          <w:b/>
          <w:bCs/>
          <w:sz w:val="28"/>
          <w:szCs w:val="28"/>
        </w:rPr>
        <w:t>Požadavky na podnikatelský záměr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MT" w:cs="TimesNewRomanPSMT"/>
          <w:sz w:val="28"/>
          <w:szCs w:val="28"/>
        </w:rPr>
        <w:t xml:space="preserve">Podnikatelský záměr musí být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>srozumitelný, stručný, logický, pravdivý</w:t>
      </w:r>
      <w:r w:rsidRPr="008F6E5E">
        <w:rPr>
          <w:rFonts w:eastAsia="TimesNewRomanPSMT" w:cs="TimesNewRomanPSMT"/>
          <w:sz w:val="28"/>
          <w:szCs w:val="28"/>
        </w:rPr>
        <w:t>, doložen údaji.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TimesNewRomanPS-BoldMT"/>
          <w:b/>
          <w:bCs/>
          <w:sz w:val="28"/>
          <w:szCs w:val="28"/>
        </w:rPr>
        <w:t>Zakladatelský rozpočet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MT" w:cs="TimesNewRomanPSMT"/>
          <w:sz w:val="28"/>
          <w:szCs w:val="28"/>
        </w:rPr>
        <w:t xml:space="preserve">Je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>součástí podnikatelského záměru</w:t>
      </w:r>
      <w:r w:rsidRPr="008F6E5E">
        <w:rPr>
          <w:rFonts w:eastAsia="TimesNewRomanPSMT" w:cs="TimesNewRomanPSMT"/>
          <w:sz w:val="28"/>
          <w:szCs w:val="28"/>
        </w:rPr>
        <w:t>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MT" w:cs="TimesNewRomanPSMT"/>
          <w:sz w:val="28"/>
          <w:szCs w:val="28"/>
        </w:rPr>
        <w:t xml:space="preserve">Má podobu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>tabulky.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-BoldMT" w:cs="TimesNewRomanPS-BoldMT"/>
          <w:b/>
          <w:bCs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Zachycuje plánované peněžní příjmy a výdaje </w:t>
      </w:r>
      <w:r w:rsidRPr="008F6E5E">
        <w:rPr>
          <w:rFonts w:eastAsia="TimesNewRomanPSMT" w:cs="TimesNewRomanPSMT"/>
          <w:sz w:val="28"/>
          <w:szCs w:val="28"/>
        </w:rPr>
        <w:t>za určité období (měsíce, čtvrtletí), tzv.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r w:rsidRPr="008F6E5E">
        <w:rPr>
          <w:rFonts w:eastAsia="TimesNewRomanPSMT" w:cs="TimesNewRomanPSMT"/>
          <w:sz w:val="28"/>
          <w:szCs w:val="28"/>
        </w:rPr>
        <w:t xml:space="preserve">plánovaný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cash </w:t>
      </w:r>
      <w:proofErr w:type="spellStart"/>
      <w:r w:rsidRPr="008F6E5E">
        <w:rPr>
          <w:rFonts w:eastAsia="TimesNewRomanPS-BoldMT" w:cs="TimesNewRomanPS-BoldMT"/>
          <w:b/>
          <w:bCs/>
          <w:sz w:val="28"/>
          <w:szCs w:val="28"/>
        </w:rPr>
        <w:t>flow</w:t>
      </w:r>
      <w:proofErr w:type="spellEnd"/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r w:rsidRPr="008F6E5E">
        <w:rPr>
          <w:rFonts w:eastAsia="TimesNewRomanPSMT" w:cs="TimesNewRomanPSMT"/>
          <w:sz w:val="28"/>
          <w:szCs w:val="28"/>
        </w:rPr>
        <w:t>(peněžní tok).</w:t>
      </w:r>
    </w:p>
    <w:p w:rsidR="008F6E5E" w:rsidRPr="008F6E5E" w:rsidRDefault="008F6E5E" w:rsidP="008F6E5E">
      <w:pPr>
        <w:autoSpaceDE w:val="0"/>
        <w:autoSpaceDN w:val="0"/>
        <w:adjustRightInd w:val="0"/>
        <w:spacing w:line="240" w:lineRule="auto"/>
        <w:rPr>
          <w:rFonts w:eastAsia="TimesNewRomanPSMT" w:cs="TimesNewRomanPSMT"/>
          <w:sz w:val="28"/>
          <w:szCs w:val="28"/>
        </w:rPr>
      </w:pPr>
      <w:r w:rsidRPr="008F6E5E">
        <w:rPr>
          <w:rFonts w:eastAsia="TimesNewRomanPS-BoldMT" w:cs="CourierNewPSMT"/>
          <w:sz w:val="28"/>
          <w:szCs w:val="28"/>
        </w:rPr>
        <w:t xml:space="preserve">o </w:t>
      </w:r>
      <w:r w:rsidRPr="008F6E5E">
        <w:rPr>
          <w:rFonts w:eastAsia="TimesNewRomanPS-BoldMT" w:cs="TimesNewRomanPS-BoldMT"/>
          <w:b/>
          <w:bCs/>
          <w:sz w:val="28"/>
          <w:szCs w:val="28"/>
        </w:rPr>
        <w:t xml:space="preserve">Nastiňuje finanční průběh </w:t>
      </w:r>
      <w:r w:rsidRPr="008F6E5E">
        <w:rPr>
          <w:rFonts w:eastAsia="TimesNewRomanPSMT" w:cs="TimesNewRomanPSMT"/>
          <w:sz w:val="28"/>
          <w:szCs w:val="28"/>
        </w:rPr>
        <w:t>budoucího potencionálního podnikání.</w:t>
      </w:r>
    </w:p>
    <w:sectPr w:rsidR="008F6E5E" w:rsidRPr="008F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4753"/>
    <w:multiLevelType w:val="hybridMultilevel"/>
    <w:tmpl w:val="FD8A5EB8"/>
    <w:lvl w:ilvl="0" w:tplc="A82C09AA">
      <w:start w:val="13"/>
      <w:numFmt w:val="bullet"/>
      <w:lvlText w:val="-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0D8"/>
    <w:multiLevelType w:val="hybridMultilevel"/>
    <w:tmpl w:val="E5B6F69A"/>
    <w:lvl w:ilvl="0" w:tplc="47643698">
      <w:start w:val="13"/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E"/>
    <w:rsid w:val="008F6E5E"/>
    <w:rsid w:val="00A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87A1-67A6-4FCE-8323-3F47919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Pružinová</dc:creator>
  <cp:keywords/>
  <dc:description/>
  <cp:lastModifiedBy>Jitka Pružinová</cp:lastModifiedBy>
  <cp:revision>1</cp:revision>
  <dcterms:created xsi:type="dcterms:W3CDTF">2016-11-08T20:54:00Z</dcterms:created>
  <dcterms:modified xsi:type="dcterms:W3CDTF">2016-11-08T21:03:00Z</dcterms:modified>
</cp:coreProperties>
</file>