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Zásady klasifikace: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musí splnit: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Studijní obory ANJ:</w:t>
      </w:r>
    </w:p>
    <w:p w:rsidR="004F07D0" w:rsidRPr="004F07D0" w:rsidRDefault="00B13ABA" w:rsidP="004F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žáci v průběhu pololetí píší průběžné te</w:t>
      </w:r>
      <w:r w:rsidR="00536628" w:rsidRPr="00E27E27">
        <w:rPr>
          <w:rFonts w:ascii="Times New Roman" w:hAnsi="Times New Roman" w:cs="Times New Roman"/>
          <w:sz w:val="24"/>
          <w:szCs w:val="24"/>
        </w:rPr>
        <w:t>sty na opakování slovní zásoby,</w:t>
      </w:r>
      <w:r w:rsidRPr="00E27E27">
        <w:rPr>
          <w:rFonts w:ascii="Times New Roman" w:hAnsi="Times New Roman" w:cs="Times New Roman"/>
          <w:sz w:val="24"/>
          <w:szCs w:val="24"/>
        </w:rPr>
        <w:t xml:space="preserve"> gramatiky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a </w:t>
      </w:r>
      <w:r w:rsidR="00536628" w:rsidRPr="00E27E27">
        <w:rPr>
          <w:rFonts w:ascii="Times New Roman" w:hAnsi="Times New Roman" w:cs="Times New Roman"/>
          <w:sz w:val="24"/>
          <w:szCs w:val="24"/>
        </w:rPr>
        <w:t>z </w:t>
      </w:r>
      <w:r w:rsidR="001100B1" w:rsidRPr="00E27E27">
        <w:rPr>
          <w:rFonts w:ascii="Times New Roman" w:hAnsi="Times New Roman" w:cs="Times New Roman"/>
          <w:sz w:val="24"/>
          <w:szCs w:val="24"/>
        </w:rPr>
        <w:t>poslech</w:t>
      </w:r>
      <w:r w:rsidR="00536628" w:rsidRPr="00E27E27">
        <w:rPr>
          <w:rFonts w:ascii="Times New Roman" w:hAnsi="Times New Roman" w:cs="Times New Roman"/>
          <w:sz w:val="24"/>
          <w:szCs w:val="24"/>
        </w:rPr>
        <w:t>u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</w:t>
      </w:r>
      <w:r w:rsidR="00E27E27">
        <w:rPr>
          <w:rFonts w:ascii="Times New Roman" w:hAnsi="Times New Roman" w:cs="Times New Roman"/>
          <w:sz w:val="24"/>
          <w:szCs w:val="24"/>
        </w:rPr>
        <w:t>(nejméně 5)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2. ročníku srovnávací test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+ PO1: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2x za školní rok (1 prezentace v terénu – Královská cesta) – HT, CR</w:t>
      </w:r>
    </w:p>
    <w:p w:rsidR="00B13ABA" w:rsidRDefault="00536628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cvičný DT </w:t>
      </w:r>
      <w:r w:rsidR="00B13ABA">
        <w:rPr>
          <w:rFonts w:ascii="Times New Roman" w:hAnsi="Times New Roman" w:cs="Times New Roman"/>
          <w:sz w:val="24"/>
          <w:szCs w:val="24"/>
        </w:rPr>
        <w:t>3x za školní rok</w:t>
      </w:r>
    </w:p>
    <w:p w:rsidR="00536628" w:rsidRPr="00E27E27" w:rsidRDefault="00B13ABA" w:rsidP="00536628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 průběhu pololetí píší průběžné te</w:t>
      </w:r>
      <w:r w:rsidR="00536628">
        <w:rPr>
          <w:rFonts w:ascii="Times New Roman" w:hAnsi="Times New Roman" w:cs="Times New Roman"/>
          <w:sz w:val="24"/>
          <w:szCs w:val="24"/>
        </w:rPr>
        <w:t>sty na opakování slovní zásoby,</w:t>
      </w:r>
      <w:r>
        <w:rPr>
          <w:rFonts w:ascii="Times New Roman" w:hAnsi="Times New Roman" w:cs="Times New Roman"/>
          <w:sz w:val="24"/>
          <w:szCs w:val="24"/>
        </w:rPr>
        <w:t xml:space="preserve"> gramatiky</w:t>
      </w:r>
      <w:r w:rsidR="00536628">
        <w:rPr>
          <w:rFonts w:ascii="Times New Roman" w:hAnsi="Times New Roman" w:cs="Times New Roman"/>
          <w:sz w:val="24"/>
          <w:szCs w:val="24"/>
        </w:rPr>
        <w:t xml:space="preserve">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="00536628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536628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+ PO2: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DT za školní rok (4 + MAG = generálka), žák musí mít alespoň ze tří DT známku lepší než nedostatečná, účast na MAG je povinná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ústní zkoušení z maturitních 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okruhů a 1x zkoušení z popisu obrázků a </w:t>
      </w:r>
      <w:r w:rsidR="004F3F69">
        <w:rPr>
          <w:rFonts w:ascii="Times New Roman" w:hAnsi="Times New Roman" w:cs="Times New Roman"/>
          <w:sz w:val="24"/>
          <w:szCs w:val="24"/>
        </w:rPr>
        <w:t>1x z </w:t>
      </w:r>
      <w:r>
        <w:rPr>
          <w:rFonts w:ascii="Times New Roman" w:hAnsi="Times New Roman" w:cs="Times New Roman"/>
          <w:sz w:val="24"/>
          <w:szCs w:val="24"/>
        </w:rPr>
        <w:t>konverzace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F69">
        <w:rPr>
          <w:rFonts w:ascii="Times New Roman" w:hAnsi="Times New Roman" w:cs="Times New Roman"/>
          <w:sz w:val="24"/>
          <w:szCs w:val="24"/>
        </w:rPr>
        <w:t>x písemná práce dlouhá i krátká</w:t>
      </w:r>
      <w:r>
        <w:rPr>
          <w:rFonts w:ascii="Times New Roman" w:hAnsi="Times New Roman" w:cs="Times New Roman"/>
          <w:sz w:val="24"/>
          <w:szCs w:val="24"/>
        </w:rPr>
        <w:t xml:space="preserve">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</w:t>
      </w:r>
      <w:r w:rsidR="00E27E27">
        <w:rPr>
          <w:rFonts w:ascii="Times New Roman" w:hAnsi="Times New Roman" w:cs="Times New Roman"/>
          <w:sz w:val="24"/>
          <w:szCs w:val="24"/>
        </w:rPr>
        <w:t>slovní zásoby, gramatiky a z poslechu (</w:t>
      </w:r>
      <w:r w:rsidR="00E27E27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4F3F69" w:rsidRPr="00E27E27" w:rsidRDefault="004F3F69" w:rsidP="004F3F6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Váha: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Test sl. zásoba, gramatika: 3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Poslech: 2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lastRenderedPageBreak/>
        <w:t>Velká PP: 4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Malá PP: 2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Prezentace: 2 – 3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Ústní zkoušení – </w:t>
      </w:r>
      <w:proofErr w:type="spellStart"/>
      <w:r w:rsidRPr="00E27E27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E27E27">
        <w:rPr>
          <w:rFonts w:ascii="Times New Roman" w:hAnsi="Times New Roman" w:cs="Times New Roman"/>
          <w:sz w:val="24"/>
          <w:szCs w:val="24"/>
        </w:rPr>
        <w:t xml:space="preserve">. okruhy </w:t>
      </w:r>
      <w:proofErr w:type="spellStart"/>
      <w:r w:rsidRPr="00E27E27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27E27">
        <w:rPr>
          <w:rFonts w:ascii="Times New Roman" w:hAnsi="Times New Roman" w:cs="Times New Roman"/>
          <w:sz w:val="24"/>
          <w:szCs w:val="24"/>
        </w:rPr>
        <w:t>. projev: 6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Konverzace: 3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Popis obrázku: 2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Aktivita, DÚ…: 1</w:t>
      </w:r>
    </w:p>
    <w:p w:rsidR="004F3F69" w:rsidRPr="00E27E27" w:rsidRDefault="004F3F69" w:rsidP="004F3F69">
      <w:pPr>
        <w:pStyle w:val="Odstavecseseznamem"/>
        <w:numPr>
          <w:ilvl w:val="0"/>
          <w:numId w:val="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Test – opakování, DT: 10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27E27">
        <w:rPr>
          <w:rFonts w:ascii="Times New Roman" w:hAnsi="Times New Roman" w:cs="Times New Roman"/>
          <w:b/>
          <w:sz w:val="24"/>
          <w:szCs w:val="24"/>
        </w:rPr>
        <w:t>Prezentace - kritéria hodnocení:</w:t>
      </w:r>
    </w:p>
    <w:p w:rsidR="00A61B50" w:rsidRPr="00E27E27" w:rsidRDefault="00A61B50" w:rsidP="00E27E27">
      <w:pPr>
        <w:tabs>
          <w:tab w:val="left" w:pos="2640"/>
        </w:tabs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Úroveň prezentace </w:t>
      </w:r>
      <w:r w:rsidR="00E27E27" w:rsidRPr="00E27E27">
        <w:rPr>
          <w:rFonts w:ascii="Times New Roman" w:hAnsi="Times New Roman" w:cs="Times New Roman"/>
          <w:i/>
          <w:sz w:val="24"/>
          <w:szCs w:val="24"/>
        </w:rPr>
        <w:tab/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Dodržení pokynů pro zpracování prezentace (rozsah, struktura, počet slajdů, velikost písma apod.)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Pravopisná bezchybnost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Tvůrčí přístup – grafika, originalita, kreativita</w:t>
      </w:r>
    </w:p>
    <w:p w:rsidR="00A61B50" w:rsidRPr="00E27E27" w:rsidRDefault="00A61B50" w:rsidP="00A61B50">
      <w:pPr>
        <w:pStyle w:val="Odstavecseseznamem"/>
        <w:numPr>
          <w:ilvl w:val="0"/>
          <w:numId w:val="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Uvedení zdrojů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Projev žáka </w:t>
      </w:r>
    </w:p>
    <w:p w:rsidR="00A61B50" w:rsidRPr="00E27E27" w:rsidRDefault="00A61B50" w:rsidP="00A61B50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Neverbální projev (postoj, gestikulace, oční kontakt)</w:t>
      </w:r>
    </w:p>
    <w:p w:rsidR="00A61B50" w:rsidRPr="00E27E27" w:rsidRDefault="00A61B50" w:rsidP="00A61B50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Verbální projev</w:t>
      </w:r>
      <w:r w:rsidRPr="00E27E27">
        <w:rPr>
          <w:rFonts w:ascii="Times New Roman" w:hAnsi="Times New Roman" w:cs="Times New Roman"/>
          <w:sz w:val="24"/>
          <w:szCs w:val="24"/>
        </w:rPr>
        <w:tab/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Spisovnost projevu </w:t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Hlasitost, tempo, plynulost</w:t>
      </w:r>
    </w:p>
    <w:p w:rsidR="00A61B50" w:rsidRPr="00E27E27" w:rsidRDefault="00A61B50" w:rsidP="00A61B50">
      <w:pPr>
        <w:pStyle w:val="Odstavecseseznamem"/>
        <w:numPr>
          <w:ilvl w:val="0"/>
          <w:numId w:val="10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Prezentace bez použití podpůrných materiálů</w:t>
      </w:r>
    </w:p>
    <w:p w:rsidR="00A61B50" w:rsidRPr="00E27E27" w:rsidRDefault="00A61B50" w:rsidP="00A61B50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E27E27">
        <w:rPr>
          <w:rFonts w:ascii="Times New Roman" w:hAnsi="Times New Roman" w:cs="Times New Roman"/>
          <w:i/>
          <w:sz w:val="24"/>
          <w:szCs w:val="24"/>
        </w:rPr>
        <w:t xml:space="preserve">Odpovědi žáka na otázky spolužáků a vyučujícího </w:t>
      </w:r>
    </w:p>
    <w:p w:rsidR="00E27E27" w:rsidRDefault="00A61B50" w:rsidP="00B13ABA">
      <w:pPr>
        <w:pStyle w:val="Odstavecseseznamem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Žák reaguje a odpovídá správně věcně, gramaticky i lexikálně</w:t>
      </w:r>
    </w:p>
    <w:p w:rsidR="00B13ABA" w:rsidRPr="00E27E27" w:rsidRDefault="00B13ABA" w:rsidP="00E27E2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E27">
        <w:rPr>
          <w:rFonts w:ascii="Times New Roman" w:hAnsi="Times New Roman" w:cs="Times New Roman"/>
          <w:b/>
          <w:sz w:val="24"/>
          <w:szCs w:val="24"/>
        </w:rPr>
        <w:t>Druhý cizí jazyk: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písemná práce</w:t>
      </w:r>
      <w:r>
        <w:rPr>
          <w:rFonts w:ascii="Times New Roman" w:hAnsi="Times New Roman" w:cs="Times New Roman"/>
          <w:sz w:val="24"/>
          <w:szCs w:val="24"/>
        </w:rPr>
        <w:t xml:space="preserve">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</w:t>
      </w:r>
      <w:r w:rsidR="00E27E27">
        <w:rPr>
          <w:rFonts w:ascii="Times New Roman" w:hAnsi="Times New Roman" w:cs="Times New Roman"/>
          <w:sz w:val="24"/>
          <w:szCs w:val="24"/>
        </w:rPr>
        <w:t xml:space="preserve"> zkoušení alespoň 1x za pololetí</w:t>
      </w:r>
    </w:p>
    <w:p w:rsidR="004A5D5A" w:rsidRPr="00E27E27" w:rsidRDefault="004A5D5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 w:rsidRP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4. ročník: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 – odborná slovní zásoba)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prezentace alespoň 1x za školní rok </w:t>
      </w:r>
    </w:p>
    <w:p w:rsidR="004A5D5A" w:rsidRPr="00E27E27" w:rsidRDefault="004A5D5A" w:rsidP="004A5D5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maturující: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DT za školní rok (většinou se jedná o malý počet žáků, proto bude řešeno individuálně)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1x ústní zkoušení z maturitních 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okruhů a 1x zkoušení z popisu obrázků a konverzace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písemná práce (120 – 150 slov)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 – generálka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4A5D5A" w:rsidRPr="00E27E27" w:rsidRDefault="004A5D5A" w:rsidP="00E27E27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Učební obory: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– 3. ročník: </w:t>
      </w:r>
    </w:p>
    <w:p w:rsidR="00B13ABA" w:rsidRDefault="00B13ABA" w:rsidP="00B13ABA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upřednostňována ústní forma zkoušení odborné slovní zásoby a běžných konverzačních témat, alespoň 2 známky za pololetí z ústního zkoušení</w:t>
      </w:r>
    </w:p>
    <w:p w:rsidR="00E27E27" w:rsidRDefault="00B13ABA" w:rsidP="00E27E27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písemné opakování slovní zásoby a gramatiky</w:t>
      </w:r>
    </w:p>
    <w:p w:rsidR="004A5D5A" w:rsidRPr="00E27E27" w:rsidRDefault="004A5D5A" w:rsidP="00E27E27">
      <w:pPr>
        <w:pStyle w:val="Odstavecseseznamem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píší průběžné testy na opakování slovní zásoby, gramatiky a z poslechu </w:t>
      </w:r>
      <w:r w:rsidR="00E27E27" w:rsidRPr="00E27E27">
        <w:rPr>
          <w:rFonts w:ascii="Times New Roman" w:hAnsi="Times New Roman" w:cs="Times New Roman"/>
          <w:sz w:val="24"/>
          <w:szCs w:val="24"/>
        </w:rPr>
        <w:t>(</w:t>
      </w:r>
      <w:r w:rsidRPr="00E27E27">
        <w:rPr>
          <w:rFonts w:ascii="Times New Roman" w:hAnsi="Times New Roman" w:cs="Times New Roman"/>
          <w:sz w:val="24"/>
          <w:szCs w:val="24"/>
        </w:rPr>
        <w:t>nejméně 3)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Konverzace v cizím jazyce: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hodnocení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jedna prezentace za pololetí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dvě známky za pololetí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</w:p>
    <w:p w:rsidR="00B13ABA" w:rsidRDefault="004A5D5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dne: 29. 8. 2022</w:t>
      </w:r>
    </w:p>
    <w:p w:rsidR="00294ADE" w:rsidRPr="004A5D5A" w:rsidRDefault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</w:t>
      </w:r>
      <w:r w:rsidR="004A5D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Mgr. Hana Černá</w:t>
      </w:r>
    </w:p>
    <w:sectPr w:rsidR="00294ADE" w:rsidRPr="004A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512"/>
    <w:multiLevelType w:val="hybridMultilevel"/>
    <w:tmpl w:val="0AFEF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BC7"/>
    <w:multiLevelType w:val="hybridMultilevel"/>
    <w:tmpl w:val="FEDE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6B4C"/>
    <w:multiLevelType w:val="hybridMultilevel"/>
    <w:tmpl w:val="FFC6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4000"/>
    <w:multiLevelType w:val="hybridMultilevel"/>
    <w:tmpl w:val="27C0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0AFA"/>
    <w:multiLevelType w:val="hybridMultilevel"/>
    <w:tmpl w:val="ACEE9DE8"/>
    <w:lvl w:ilvl="0" w:tplc="BCB862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74C9B"/>
    <w:multiLevelType w:val="hybridMultilevel"/>
    <w:tmpl w:val="11F2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BA"/>
    <w:multiLevelType w:val="hybridMultilevel"/>
    <w:tmpl w:val="DFCE8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A"/>
    <w:rsid w:val="001100B1"/>
    <w:rsid w:val="00294ADE"/>
    <w:rsid w:val="004A5D5A"/>
    <w:rsid w:val="004F07D0"/>
    <w:rsid w:val="004F3F69"/>
    <w:rsid w:val="00536628"/>
    <w:rsid w:val="00A451FA"/>
    <w:rsid w:val="00A61B50"/>
    <w:rsid w:val="00B13ABA"/>
    <w:rsid w:val="00E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7062-DD3B-49BC-AAFD-B11C0A8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Černá</dc:creator>
  <cp:keywords/>
  <dc:description/>
  <cp:lastModifiedBy>Mgr.Hana Černá</cp:lastModifiedBy>
  <cp:revision>6</cp:revision>
  <dcterms:created xsi:type="dcterms:W3CDTF">2020-08-27T18:40:00Z</dcterms:created>
  <dcterms:modified xsi:type="dcterms:W3CDTF">2022-08-31T07:28:00Z</dcterms:modified>
</cp:coreProperties>
</file>