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A8" w:rsidRPr="00596AA8" w:rsidRDefault="00596AA8" w:rsidP="00596AA8">
      <w:pPr>
        <w:spacing w:after="150" w:line="240" w:lineRule="auto"/>
        <w:outlineLvl w:val="1"/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</w:pPr>
      <w:r w:rsidRPr="00596AA8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fldChar w:fldCharType="begin"/>
      </w:r>
      <w:r w:rsidRPr="00596AA8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instrText xml:space="preserve"> HYPERLINK "http://www.pribramzije.cz/futsal-fantasticky-druhy-polocas-zapasu-ze-strany-iss-pribram/" </w:instrText>
      </w:r>
      <w:r w:rsidRPr="00596AA8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fldChar w:fldCharType="separate"/>
      </w:r>
      <w:r w:rsidRPr="00596AA8">
        <w:rPr>
          <w:rFonts w:ascii="Aller" w:eastAsia="Times New Roman" w:hAnsi="Aller" w:cs="Arial"/>
          <w:color w:val="061163"/>
          <w:kern w:val="36"/>
          <w:sz w:val="45"/>
          <w:szCs w:val="45"/>
          <w:lang w:eastAsia="cs-CZ"/>
        </w:rPr>
        <w:t>FUTSAL: Fantastický druhý poločas zápasu ze strany ISŠ Příbram</w:t>
      </w:r>
      <w:r w:rsidRPr="00596AA8">
        <w:rPr>
          <w:rFonts w:ascii="Aller" w:eastAsia="Times New Roman" w:hAnsi="Aller" w:cs="Arial"/>
          <w:color w:val="111111"/>
          <w:kern w:val="36"/>
          <w:sz w:val="45"/>
          <w:szCs w:val="45"/>
          <w:lang w:eastAsia="cs-CZ"/>
        </w:rPr>
        <w:fldChar w:fldCharType="end"/>
      </w:r>
    </w:p>
    <w:p w:rsidR="00596AA8" w:rsidRPr="00596AA8" w:rsidRDefault="00596AA8" w:rsidP="00596AA8">
      <w:pPr>
        <w:spacing w:after="0" w:line="240" w:lineRule="auto"/>
        <w:rPr>
          <w:rFonts w:ascii="Droid Serif" w:eastAsia="Times New Roman" w:hAnsi="Droid Serif" w:cs="Arial"/>
          <w:i/>
          <w:iCs/>
          <w:color w:val="9B9B9B"/>
          <w:sz w:val="23"/>
          <w:szCs w:val="23"/>
          <w:lang w:eastAsia="cs-CZ"/>
        </w:rPr>
      </w:pPr>
      <w:proofErr w:type="spellStart"/>
      <w:r w:rsidRPr="00596AA8">
        <w:rPr>
          <w:rFonts w:ascii="Droid Serif" w:eastAsia="Times New Roman" w:hAnsi="Droid Serif" w:cs="Arial"/>
          <w:i/>
          <w:iCs/>
          <w:color w:val="9B9B9B"/>
          <w:sz w:val="23"/>
          <w:szCs w:val="23"/>
          <w:lang w:eastAsia="cs-CZ"/>
        </w:rPr>
        <w:t>Posted</w:t>
      </w:r>
      <w:proofErr w:type="spellEnd"/>
      <w:r w:rsidRPr="00596AA8">
        <w:rPr>
          <w:rFonts w:ascii="Droid Serif" w:eastAsia="Times New Roman" w:hAnsi="Droid Serif" w:cs="Arial"/>
          <w:i/>
          <w:iCs/>
          <w:color w:val="9B9B9B"/>
          <w:sz w:val="23"/>
          <w:szCs w:val="23"/>
          <w:lang w:eastAsia="cs-CZ"/>
        </w:rPr>
        <w:t xml:space="preserve"> On </w:t>
      </w:r>
      <w:hyperlink r:id="rId4" w:history="1">
        <w:r w:rsidRPr="00596AA8">
          <w:rPr>
            <w:rFonts w:ascii="Droid Serif" w:eastAsia="Times New Roman" w:hAnsi="Droid Serif" w:cs="Arial"/>
            <w:i/>
            <w:iCs/>
            <w:color w:val="061163"/>
            <w:sz w:val="23"/>
            <w:szCs w:val="23"/>
            <w:lang w:eastAsia="cs-CZ"/>
          </w:rPr>
          <w:t>22 Bře 2016</w:t>
        </w:r>
      </w:hyperlink>
    </w:p>
    <w:p w:rsidR="00596AA8" w:rsidRPr="00596AA8" w:rsidRDefault="00596AA8" w:rsidP="00596AA8">
      <w:pPr>
        <w:spacing w:after="0" w:line="240" w:lineRule="auto"/>
        <w:rPr>
          <w:rFonts w:ascii="Droid Serif" w:eastAsia="Times New Roman" w:hAnsi="Droid Serif" w:cs="Arial"/>
          <w:i/>
          <w:iCs/>
          <w:color w:val="9B9B9B"/>
          <w:sz w:val="23"/>
          <w:szCs w:val="23"/>
          <w:lang w:eastAsia="cs-CZ"/>
        </w:rPr>
      </w:pPr>
      <w:proofErr w:type="gramStart"/>
      <w:r w:rsidRPr="00596AA8">
        <w:rPr>
          <w:rFonts w:ascii="Droid Serif" w:eastAsia="Times New Roman" w:hAnsi="Droid Serif" w:cs="Arial"/>
          <w:i/>
          <w:iCs/>
          <w:color w:val="9B9B9B"/>
          <w:sz w:val="23"/>
          <w:szCs w:val="23"/>
          <w:lang w:eastAsia="cs-CZ"/>
        </w:rPr>
        <w:t xml:space="preserve">By : </w:t>
      </w:r>
      <w:hyperlink r:id="rId5" w:tooltip="Příspěvky od Jitka Doubravová" w:history="1">
        <w:r w:rsidRPr="00596AA8">
          <w:rPr>
            <w:rFonts w:ascii="Droid Serif" w:eastAsia="Times New Roman" w:hAnsi="Droid Serif" w:cs="Arial"/>
            <w:i/>
            <w:iCs/>
            <w:color w:val="061163"/>
            <w:sz w:val="23"/>
            <w:szCs w:val="23"/>
            <w:lang w:eastAsia="cs-CZ"/>
          </w:rPr>
          <w:t>Jitka</w:t>
        </w:r>
        <w:proofErr w:type="gramEnd"/>
        <w:r w:rsidRPr="00596AA8">
          <w:rPr>
            <w:rFonts w:ascii="Droid Serif" w:eastAsia="Times New Roman" w:hAnsi="Droid Serif" w:cs="Arial"/>
            <w:i/>
            <w:iCs/>
            <w:color w:val="061163"/>
            <w:sz w:val="23"/>
            <w:szCs w:val="23"/>
            <w:lang w:eastAsia="cs-CZ"/>
          </w:rPr>
          <w:t xml:space="preserve"> Doubravová</w:t>
        </w:r>
      </w:hyperlink>
    </w:p>
    <w:p w:rsidR="00596AA8" w:rsidRPr="00596AA8" w:rsidRDefault="00596AA8" w:rsidP="00596AA8">
      <w:pPr>
        <w:spacing w:line="240" w:lineRule="auto"/>
        <w:rPr>
          <w:rFonts w:ascii="Droid Serif" w:eastAsia="Times New Roman" w:hAnsi="Droid Serif" w:cs="Arial"/>
          <w:i/>
          <w:iCs/>
          <w:color w:val="9B9B9B"/>
          <w:sz w:val="23"/>
          <w:szCs w:val="23"/>
          <w:lang w:eastAsia="cs-CZ"/>
        </w:rPr>
      </w:pPr>
      <w:hyperlink r:id="rId6" w:anchor="respond" w:history="1">
        <w:r w:rsidRPr="00596AA8">
          <w:rPr>
            <w:rFonts w:ascii="Droid Serif" w:eastAsia="Times New Roman" w:hAnsi="Droid Serif" w:cs="Arial"/>
            <w:i/>
            <w:iCs/>
            <w:color w:val="061163"/>
            <w:sz w:val="23"/>
            <w:szCs w:val="23"/>
            <w:lang w:eastAsia="cs-CZ"/>
          </w:rPr>
          <w:t>Comment: 0</w:t>
        </w:r>
      </w:hyperlink>
    </w:p>
    <w:p w:rsidR="00596AA8" w:rsidRDefault="00596AA8" w:rsidP="00596AA8">
      <w:pPr>
        <w:spacing w:before="100" w:beforeAutospacing="1" w:after="300" w:line="240" w:lineRule="auto"/>
        <w:rPr>
          <w:rFonts w:ascii="Oxygen" w:eastAsia="Times New Roman" w:hAnsi="Oxygen" w:cs="Arial"/>
          <w:b/>
          <w:bCs/>
          <w:color w:val="505050"/>
          <w:sz w:val="23"/>
          <w:szCs w:val="23"/>
          <w:lang w:eastAsia="cs-CZ"/>
        </w:rPr>
      </w:pPr>
      <w:r w:rsidRPr="00596AA8">
        <w:rPr>
          <w:rFonts w:ascii="Oxygen" w:eastAsia="Times New Roman" w:hAnsi="Oxygen" w:cs="Arial"/>
          <w:b/>
          <w:bCs/>
          <w:noProof/>
          <w:color w:val="061163"/>
          <w:sz w:val="23"/>
          <w:szCs w:val="23"/>
          <w:lang w:eastAsia="cs-CZ"/>
        </w:rPr>
        <w:drawing>
          <wp:inline distT="0" distB="0" distL="0" distR="0">
            <wp:extent cx="5678501" cy="3785247"/>
            <wp:effectExtent l="0" t="0" r="0" b="5715"/>
            <wp:docPr id="1" name="Obrázek 1" descr="ISŠ Futs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Š Futs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39" cy="37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A8" w:rsidRPr="00596AA8" w:rsidRDefault="00596AA8" w:rsidP="00596AA8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36"/>
          <w:szCs w:val="36"/>
          <w:lang w:eastAsia="cs-CZ"/>
        </w:rPr>
      </w:pPr>
      <w:r w:rsidRPr="00596AA8">
        <w:rPr>
          <w:rFonts w:ascii="Oxygen" w:eastAsia="Times New Roman" w:hAnsi="Oxygen" w:cs="Arial"/>
          <w:b/>
          <w:bCs/>
          <w:color w:val="505050"/>
          <w:sz w:val="36"/>
          <w:szCs w:val="36"/>
          <w:lang w:eastAsia="cs-CZ"/>
        </w:rPr>
        <w:t>ISŠ Příbram – Combix  Ústí nad Labem 9:3 (2:2)</w:t>
      </w:r>
    </w:p>
    <w:p w:rsidR="00596AA8" w:rsidRPr="00596AA8" w:rsidRDefault="00596AA8" w:rsidP="00596AA8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96AA8">
        <w:rPr>
          <w:rFonts w:ascii="Oxygen" w:eastAsia="Times New Roman" w:hAnsi="Oxygen" w:cs="Arial"/>
          <w:b/>
          <w:bCs/>
          <w:color w:val="505050"/>
          <w:sz w:val="24"/>
          <w:szCs w:val="24"/>
          <w:lang w:eastAsia="cs-CZ"/>
        </w:rPr>
        <w:t>V předposledním utkání soutěže jsme, naposledy na palubovce SOU a SOŠ Dubno, přivítali tentokrát hosty ze severočeské metropole. Vzhledem k tomu, že jsme v prvním utkání v Ústí prohráli dost jednoznačně 5:1, měli jsme z Combixu značný respekt</w:t>
      </w:r>
      <w:r w:rsidRPr="00596AA8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.</w:t>
      </w:r>
    </w:p>
    <w:p w:rsidR="00596AA8" w:rsidRPr="00596AA8" w:rsidRDefault="00596AA8" w:rsidP="00596AA8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96AA8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Do zápasu jsme vstoupili s pozornou obranou a snahou o rychlé brejky. Hra podle našich představ nás dostala do vedení 2:0. Výborní hosté dvakrát využili naše zaváhání v obraně a první část srovnali na 2:2. Utkání bylo velmi vyrovnané.</w:t>
      </w:r>
    </w:p>
    <w:p w:rsidR="00596AA8" w:rsidRPr="00596AA8" w:rsidRDefault="00596AA8" w:rsidP="00596AA8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96AA8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Do druhého poločasu jsme vstoupili se stejnou taktikou. Dařilo se zachycovat naučené signály Combixu. Při využívání šikovnosti a zkušenosti Míry Slepičky jsme navyšovali skóre až na 6:2. Hosté postupně nervózněli, my jsme jim těsnou osobní obranou nedovolili, aby se chytili. Následovala hra v power play. To byla voda na náš mlýn. Díky schopnostem stíhat přihrávky soupeře, nepustit Ústí do zakončení a agresivitě na míč jsme míč získávali a skórovali do opuštěné branky. Celá druhá část zápasu byla z naší strany fantastická, byl to nejlepší poločas za celou sezonu. Konečných 9:3 je při vyrovnané soutěži krásným druholigovým výsledkem. Všichni naši hráči předvedli skvělý výkon a jednoznačně v pátek na Dubně koncertovali.</w:t>
      </w:r>
    </w:p>
    <w:p w:rsidR="00596AA8" w:rsidRPr="00596AA8" w:rsidRDefault="00596AA8" w:rsidP="00596AA8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96AA8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Branky: Slepička 3x, Hájek 2x, Hlinka 2X, Ric 1x, Junek 1x</w:t>
      </w:r>
    </w:p>
    <w:p w:rsidR="00596AA8" w:rsidRPr="00596AA8" w:rsidRDefault="00596AA8" w:rsidP="00596AA8">
      <w:pPr>
        <w:spacing w:before="100" w:beforeAutospacing="1" w:after="300" w:line="240" w:lineRule="auto"/>
        <w:jc w:val="both"/>
        <w:rPr>
          <w:rFonts w:ascii="Oxygen" w:eastAsia="Times New Roman" w:hAnsi="Oxygen" w:cs="Arial"/>
          <w:color w:val="505050"/>
          <w:sz w:val="24"/>
          <w:szCs w:val="24"/>
          <w:lang w:eastAsia="cs-CZ"/>
        </w:rPr>
      </w:pPr>
      <w:r w:rsidRPr="00596AA8">
        <w:rPr>
          <w:rFonts w:ascii="Oxygen" w:eastAsia="Times New Roman" w:hAnsi="Oxygen" w:cs="Arial"/>
          <w:color w:val="505050"/>
          <w:sz w:val="24"/>
          <w:szCs w:val="24"/>
          <w:lang w:eastAsia="cs-CZ"/>
        </w:rPr>
        <w:t>Sestava: Hynek Holan, Zdeněk Buch, Lukáš Ric, Jirka Junek, David Žáček, Míra Slepička, Dan Hájek, Štěpán Hlinka, Rosťa Jandera</w:t>
      </w:r>
      <w:bookmarkStart w:id="0" w:name="_GoBack"/>
      <w:bookmarkEnd w:id="0"/>
    </w:p>
    <w:sectPr w:rsidR="00596AA8" w:rsidRPr="00596AA8" w:rsidSect="00596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A8"/>
    <w:rsid w:val="00263041"/>
    <w:rsid w:val="005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B38F-B46F-40CA-A098-2B3A78D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7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5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98423708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65492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9852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54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ribramzije.cz/wp-content/uploads/2016/03/IS&#352;-Futsa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bramzije.cz/futsal-fantasticky-druhy-polocas-zapasu-ze-strany-iss-pribram/" TargetMode="External"/><Relationship Id="rId5" Type="http://schemas.openxmlformats.org/officeDocument/2006/relationships/hyperlink" Target="http://www.pribramzije.cz/author/jit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ibramzije.cz/2016/03/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2016-03-22T06:28:00Z</dcterms:created>
  <dcterms:modified xsi:type="dcterms:W3CDTF">2016-03-22T06:30:00Z</dcterms:modified>
</cp:coreProperties>
</file>