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AD54" w14:textId="2BE6BAA6" w:rsidR="00624005" w:rsidRDefault="00624005" w:rsidP="00624005">
      <w:pPr>
        <w:jc w:val="both"/>
      </w:pPr>
    </w:p>
    <w:p w14:paraId="4D933F41" w14:textId="77777777" w:rsidR="007C201E" w:rsidRDefault="007C201E" w:rsidP="00624005">
      <w:pPr>
        <w:jc w:val="both"/>
      </w:pPr>
    </w:p>
    <w:p w14:paraId="22FB478F" w14:textId="77777777" w:rsidR="00624005" w:rsidRDefault="00624005" w:rsidP="00624005">
      <w:pPr>
        <w:jc w:val="both"/>
      </w:pPr>
    </w:p>
    <w:p w14:paraId="1CF4FCD6" w14:textId="77777777" w:rsidR="00624005" w:rsidRDefault="00624005" w:rsidP="00624005">
      <w:pPr>
        <w:jc w:val="both"/>
      </w:pPr>
    </w:p>
    <w:p w14:paraId="77216C7E" w14:textId="37DA0E26" w:rsidR="00624005" w:rsidRPr="001F723F" w:rsidRDefault="00A27126" w:rsidP="003664A7">
      <w:pPr>
        <w:pStyle w:val="Normln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276B9" wp14:editId="365186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98266E" w14:textId="7C50ABA9" w:rsidR="00A27126" w:rsidRPr="00A27126" w:rsidRDefault="00A27126" w:rsidP="00A27126">
                            <w:pPr>
                              <w:pStyle w:val="Normlnweb"/>
                              <w:spacing w:after="0"/>
                              <w:jc w:val="center"/>
                              <w:rPr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64F">
                              <w:rPr>
                                <w:color w:val="1F4E79" w:themeColor="accent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Zápis z 1. jednání školního parlamentu dne </w:t>
                            </w:r>
                            <w:r w:rsidR="007D599B">
                              <w:rPr>
                                <w:color w:val="1F4E79" w:themeColor="accent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49464F">
                              <w:rPr>
                                <w:color w:val="1F4E79" w:themeColor="accent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9. 202</w:t>
                            </w:r>
                            <w:r w:rsidR="007D599B">
                              <w:rPr>
                                <w:color w:val="1F4E79" w:themeColor="accent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276B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7098266E" w14:textId="7C50ABA9" w:rsidR="00A27126" w:rsidRPr="00A27126" w:rsidRDefault="00A27126" w:rsidP="00A27126">
                      <w:pPr>
                        <w:pStyle w:val="Normlnweb"/>
                        <w:spacing w:after="0"/>
                        <w:jc w:val="center"/>
                        <w:rPr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64F">
                        <w:rPr>
                          <w:color w:val="1F4E79" w:themeColor="accent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Zápis z 1. jednání školního parlamentu dne </w:t>
                      </w:r>
                      <w:r w:rsidR="007D599B">
                        <w:rPr>
                          <w:color w:val="1F4E79" w:themeColor="accent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49464F">
                        <w:rPr>
                          <w:color w:val="1F4E79" w:themeColor="accent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9. 202</w:t>
                      </w:r>
                      <w:r w:rsidR="007D599B">
                        <w:rPr>
                          <w:color w:val="1F4E79" w:themeColor="accent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005" w:rsidRPr="001F723F">
        <w:t>Přítomni:</w:t>
      </w:r>
    </w:p>
    <w:p w14:paraId="584C1E6D" w14:textId="77777777"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14:paraId="76336C96" w14:textId="6B758D37" w:rsidR="00EA7577" w:rsidRDefault="00624005" w:rsidP="00624005">
      <w:pPr>
        <w:jc w:val="both"/>
      </w:pPr>
      <w:r w:rsidRPr="001F723F">
        <w:t>v</w:t>
      </w:r>
      <w:r>
        <w:t xml:space="preserve">edení </w:t>
      </w:r>
      <w:r w:rsidR="007D3CDE">
        <w:t>školy: Ř</w:t>
      </w:r>
      <w:r w:rsidR="00D41DBF">
        <w:t xml:space="preserve"> Ing. M. Hodková, </w:t>
      </w:r>
      <w:r w:rsidR="008F4325">
        <w:t>ZŘ</w:t>
      </w:r>
      <w:r w:rsidR="00B01DC4">
        <w:t xml:space="preserve"> Mgr.</w:t>
      </w:r>
      <w:r w:rsidR="00A27126">
        <w:t xml:space="preserve"> V. Švenda</w:t>
      </w:r>
      <w:r w:rsidR="00DC22BE">
        <w:t xml:space="preserve">, </w:t>
      </w:r>
      <w:r w:rsidR="00BF6F23">
        <w:t>ZŘ J. Melša</w:t>
      </w:r>
    </w:p>
    <w:p w14:paraId="2DD9BA38" w14:textId="77777777" w:rsidR="008F4325" w:rsidRPr="00422F87" w:rsidRDefault="008F4325" w:rsidP="00624005">
      <w:pPr>
        <w:jc w:val="both"/>
        <w:rPr>
          <w:sz w:val="28"/>
          <w:szCs w:val="28"/>
        </w:rPr>
      </w:pPr>
    </w:p>
    <w:p w14:paraId="1967993D" w14:textId="66A9F07D" w:rsidR="00EA7577" w:rsidRPr="004E77F3" w:rsidRDefault="004E77F3" w:rsidP="004E77F3">
      <w:pPr>
        <w:ind w:left="360" w:right="686"/>
        <w:jc w:val="both"/>
        <w:rPr>
          <w:sz w:val="28"/>
          <w:szCs w:val="28"/>
        </w:rPr>
      </w:pPr>
      <w:r w:rsidRPr="004E77F3">
        <w:rPr>
          <w:sz w:val="28"/>
          <w:szCs w:val="28"/>
        </w:rPr>
        <w:t>V. Švenda</w:t>
      </w:r>
    </w:p>
    <w:p w14:paraId="366E6A64" w14:textId="37AAFAEF" w:rsidR="008F4325" w:rsidRDefault="002E2976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Seznámení</w:t>
      </w:r>
      <w:r w:rsidR="0043304C">
        <w:t xml:space="preserve"> s organizací ško</w:t>
      </w:r>
      <w:r w:rsidR="00C03267">
        <w:t xml:space="preserve">lního roku </w:t>
      </w:r>
      <w:r w:rsidR="00A27126">
        <w:t>202</w:t>
      </w:r>
      <w:r w:rsidR="004E77F3">
        <w:t>3</w:t>
      </w:r>
      <w:r w:rsidR="00C03267">
        <w:t>/2</w:t>
      </w:r>
      <w:r w:rsidR="004E77F3">
        <w:t>4</w:t>
      </w:r>
      <w:r>
        <w:t xml:space="preserve"> - viz web školy</w:t>
      </w:r>
      <w:r w:rsidR="002C48D4">
        <w:t xml:space="preserve"> – </w:t>
      </w:r>
      <w:r w:rsidR="00A27126">
        <w:t xml:space="preserve">pro </w:t>
      </w:r>
      <w:r w:rsidR="001633A8">
        <w:t>žáky – organizace</w:t>
      </w:r>
      <w:r w:rsidR="00C03267">
        <w:t xml:space="preserve"> </w:t>
      </w:r>
      <w:proofErr w:type="spellStart"/>
      <w:r w:rsidR="00C03267">
        <w:t>šk</w:t>
      </w:r>
      <w:proofErr w:type="spellEnd"/>
      <w:r w:rsidR="00C03267">
        <w:t xml:space="preserve">. roku </w:t>
      </w:r>
      <w:r w:rsidR="00A27126">
        <w:t>2</w:t>
      </w:r>
      <w:r w:rsidR="004E77F3">
        <w:t>3</w:t>
      </w:r>
      <w:r w:rsidR="00C03267">
        <w:t>/</w:t>
      </w:r>
      <w:r w:rsidR="00A27126">
        <w:t>2</w:t>
      </w:r>
      <w:r w:rsidR="004E77F3">
        <w:t>4</w:t>
      </w:r>
    </w:p>
    <w:p w14:paraId="17809280" w14:textId="6EC5EDC9" w:rsidR="00CE3480" w:rsidRDefault="00CD540D" w:rsidP="00CE3480">
      <w:pPr>
        <w:pStyle w:val="Odstavecseseznamem"/>
        <w:ind w:right="686"/>
        <w:jc w:val="both"/>
      </w:pPr>
      <w:hyperlink r:id="rId5" w:history="1">
        <w:r w:rsidR="00CE3480">
          <w:rPr>
            <w:rStyle w:val="Hypertextovodkaz"/>
          </w:rPr>
          <w:t>https://isspb.cz/wp-content/uploads/Organizace-skolniho-roku-2023-2024.pdf</w:t>
        </w:r>
      </w:hyperlink>
    </w:p>
    <w:p w14:paraId="201964B0" w14:textId="7C7EB845" w:rsidR="001633A8" w:rsidRDefault="001633A8" w:rsidP="001633A8">
      <w:pPr>
        <w:pStyle w:val="Odstavecseseznamem"/>
        <w:numPr>
          <w:ilvl w:val="0"/>
          <w:numId w:val="3"/>
        </w:numPr>
        <w:ind w:right="686"/>
        <w:jc w:val="both"/>
      </w:pPr>
      <w:r>
        <w:t xml:space="preserve">Žádost o úspory energií (zbytečné svícení, </w:t>
      </w:r>
      <w:r w:rsidR="00653860">
        <w:t xml:space="preserve">způsob větrání, </w:t>
      </w:r>
      <w:proofErr w:type="gramStart"/>
      <w:r w:rsidR="00653860">
        <w:t xml:space="preserve"> ….</w:t>
      </w:r>
      <w:proofErr w:type="gramEnd"/>
      <w:r w:rsidR="00653860">
        <w:t>)</w:t>
      </w:r>
    </w:p>
    <w:p w14:paraId="0478A970" w14:textId="4B3EB9DB" w:rsidR="007A6F3F" w:rsidRDefault="007A6F3F" w:rsidP="001633A8">
      <w:pPr>
        <w:pStyle w:val="Odstavecseseznamem"/>
        <w:numPr>
          <w:ilvl w:val="0"/>
          <w:numId w:val="3"/>
        </w:numPr>
        <w:ind w:right="686"/>
        <w:jc w:val="both"/>
      </w:pPr>
      <w:r>
        <w:t>Školní licence Microsoft Office 365 – pro žáky školy je možná bezplatná instalace až na 5 zařízení. Stažení produktu je po přihlášení školním mailem možné z webu office.com.</w:t>
      </w:r>
      <w:r>
        <w:br/>
        <w:t>Více informací poskytnou vyučující IKT.</w:t>
      </w:r>
    </w:p>
    <w:p w14:paraId="5FB91E7C" w14:textId="3C2A503F" w:rsidR="00CE3480" w:rsidRDefault="00CE3480" w:rsidP="00496C60">
      <w:pPr>
        <w:pStyle w:val="Odstavecseseznamem"/>
        <w:numPr>
          <w:ilvl w:val="0"/>
          <w:numId w:val="3"/>
        </w:numPr>
        <w:ind w:right="686"/>
        <w:jc w:val="both"/>
      </w:pPr>
      <w:r>
        <w:t xml:space="preserve">Představení </w:t>
      </w:r>
      <w:r w:rsidRPr="00CE3480">
        <w:t xml:space="preserve">projektu Obědy do škol, jehož smyslem je umožnit školní stravování i žákům, kteří by se jinak z nějakých důvodů, ať už sociálních nebo ekonomických, stravovat ve školní jídelně nemohli. </w:t>
      </w:r>
      <w:r>
        <w:t>Zapojení do projektu je možné prostřednictvím třídního učitele.</w:t>
      </w:r>
    </w:p>
    <w:p w14:paraId="6BCDDA50" w14:textId="7AEC8BB8" w:rsidR="007D599B" w:rsidRDefault="007D599B" w:rsidP="00496C60">
      <w:pPr>
        <w:pStyle w:val="Odstavecseseznamem"/>
        <w:numPr>
          <w:ilvl w:val="0"/>
          <w:numId w:val="3"/>
        </w:numPr>
        <w:ind w:right="686"/>
        <w:jc w:val="both"/>
      </w:pPr>
      <w:r>
        <w:t>Nabídka kroužků – informace naleznete na webu</w:t>
      </w:r>
    </w:p>
    <w:p w14:paraId="07B1F61A" w14:textId="2DF62648" w:rsidR="00CE3480" w:rsidRDefault="00CD540D" w:rsidP="00CE3480">
      <w:pPr>
        <w:ind w:left="720" w:right="686"/>
        <w:jc w:val="both"/>
      </w:pPr>
      <w:hyperlink r:id="rId6" w:history="1">
        <w:r w:rsidR="00CE3480">
          <w:rPr>
            <w:rStyle w:val="Hypertextovodkaz"/>
          </w:rPr>
          <w:t>https://isspb.cz/wp-content/uploads/Nabizene-krouzky-a-vzdelavaci-aktivity.pdf</w:t>
        </w:r>
      </w:hyperlink>
    </w:p>
    <w:p w14:paraId="702E2974" w14:textId="3E3C8627" w:rsidR="006E6947" w:rsidRDefault="006E6947" w:rsidP="006E6947">
      <w:pPr>
        <w:pStyle w:val="Odstavecseseznamem"/>
        <w:numPr>
          <w:ilvl w:val="0"/>
          <w:numId w:val="3"/>
        </w:numPr>
        <w:ind w:right="686"/>
      </w:pPr>
      <w:r>
        <w:t xml:space="preserve">Platební portál </w:t>
      </w:r>
      <w:r w:rsidR="00CE3480">
        <w:t>–</w:t>
      </w:r>
      <w:r>
        <w:t xml:space="preserve"> </w:t>
      </w:r>
      <w:r w:rsidR="00CE3480">
        <w:t>zavádíme nový způsob výběru poplatků viz web školy</w:t>
      </w:r>
      <w:r>
        <w:br/>
      </w:r>
      <w:hyperlink r:id="rId7" w:history="1">
        <w:r w:rsidRPr="00323DBD">
          <w:rPr>
            <w:rStyle w:val="Hypertextovodkaz"/>
          </w:rPr>
          <w:t>https://platby-sc.cz/organizace/pribram/pribram/integrovana-stredni-skola-hoteloveho-provozu-obchodu-a-sluzeb-pribram-gen-r-tesarika-114-pribram-1</w:t>
        </w:r>
      </w:hyperlink>
    </w:p>
    <w:p w14:paraId="69F6B731" w14:textId="77777777" w:rsidR="004E77F3" w:rsidRDefault="004E77F3" w:rsidP="00CE3480">
      <w:pPr>
        <w:ind w:right="686"/>
        <w:jc w:val="both"/>
        <w:rPr>
          <w:sz w:val="28"/>
          <w:szCs w:val="28"/>
        </w:rPr>
      </w:pPr>
    </w:p>
    <w:p w14:paraId="16601232" w14:textId="77777777" w:rsidR="00CE3480" w:rsidRDefault="00CE3480" w:rsidP="00CE3480">
      <w:pPr>
        <w:ind w:left="360" w:right="686"/>
        <w:jc w:val="both"/>
        <w:rPr>
          <w:sz w:val="28"/>
          <w:szCs w:val="28"/>
        </w:rPr>
      </w:pPr>
      <w:r>
        <w:rPr>
          <w:sz w:val="28"/>
          <w:szCs w:val="28"/>
        </w:rPr>
        <w:t>J. Melša</w:t>
      </w:r>
    </w:p>
    <w:p w14:paraId="7EA6C274" w14:textId="77777777" w:rsidR="00CE3480" w:rsidRDefault="00CE3480" w:rsidP="00CE3480">
      <w:pPr>
        <w:pStyle w:val="Odstavecseseznamem"/>
        <w:numPr>
          <w:ilvl w:val="0"/>
          <w:numId w:val="6"/>
        </w:numPr>
        <w:ind w:right="686"/>
        <w:jc w:val="both"/>
      </w:pPr>
      <w:r>
        <w:t>Poděkování za vzornou reprezentaci školy při prázdninových praxích v Karlových Varech</w:t>
      </w:r>
    </w:p>
    <w:p w14:paraId="5E7EE87B" w14:textId="77777777" w:rsidR="00CE3480" w:rsidRDefault="00CE3480" w:rsidP="00CE3480">
      <w:pPr>
        <w:pStyle w:val="Odstavecseseznamem"/>
        <w:numPr>
          <w:ilvl w:val="0"/>
          <w:numId w:val="6"/>
        </w:numPr>
        <w:ind w:right="686"/>
        <w:jc w:val="both"/>
      </w:pPr>
      <w:r>
        <w:t>Informace o proběhlých a plánovaných investicích do zkvalitnění výuky</w:t>
      </w:r>
    </w:p>
    <w:p w14:paraId="45A998C4" w14:textId="77777777" w:rsidR="00CE3480" w:rsidRDefault="00CE3480" w:rsidP="00CE3480">
      <w:pPr>
        <w:pStyle w:val="Odstavecseseznamem"/>
        <w:numPr>
          <w:ilvl w:val="1"/>
          <w:numId w:val="6"/>
        </w:numPr>
        <w:ind w:right="686"/>
        <w:jc w:val="both"/>
      </w:pPr>
      <w:r>
        <w:t>Zapojení výukových programů v prostředí VR</w:t>
      </w:r>
    </w:p>
    <w:p w14:paraId="16566821" w14:textId="77777777" w:rsidR="00CE3480" w:rsidRDefault="00CE3480" w:rsidP="00CE3480">
      <w:pPr>
        <w:pStyle w:val="Odstavecseseznamem"/>
        <w:numPr>
          <w:ilvl w:val="1"/>
          <w:numId w:val="6"/>
        </w:numPr>
        <w:ind w:right="686"/>
        <w:jc w:val="both"/>
      </w:pPr>
      <w:r>
        <w:t>Nové notebooky do učebny č. 25</w:t>
      </w:r>
    </w:p>
    <w:p w14:paraId="0BE57410" w14:textId="77777777" w:rsidR="00CE3480" w:rsidRDefault="00CE3480" w:rsidP="00CE3480">
      <w:pPr>
        <w:pStyle w:val="Odstavecseseznamem"/>
        <w:numPr>
          <w:ilvl w:val="1"/>
          <w:numId w:val="6"/>
        </w:numPr>
        <w:ind w:right="686"/>
        <w:jc w:val="both"/>
      </w:pPr>
      <w:r>
        <w:t>Příprava rekonstrukce školní cukrárny</w:t>
      </w:r>
    </w:p>
    <w:p w14:paraId="7CA23485" w14:textId="77777777" w:rsidR="00CE3480" w:rsidRDefault="00CE3480" w:rsidP="00CE3480">
      <w:pPr>
        <w:pStyle w:val="Odstavecseseznamem"/>
        <w:numPr>
          <w:ilvl w:val="0"/>
          <w:numId w:val="6"/>
        </w:numPr>
        <w:ind w:right="686"/>
        <w:jc w:val="both"/>
      </w:pPr>
      <w:r>
        <w:t>16. – 20. 10. 2023 Barmanský kurz – cena kurzu je 5.000 Kč žák/ zaplatit do 30.9.2023</w:t>
      </w:r>
    </w:p>
    <w:p w14:paraId="75C5C0AF" w14:textId="77777777" w:rsidR="00CE3480" w:rsidRDefault="00CE3480" w:rsidP="00CE3480">
      <w:pPr>
        <w:pStyle w:val="Odstavecseseznamem"/>
        <w:numPr>
          <w:ilvl w:val="0"/>
          <w:numId w:val="6"/>
        </w:numPr>
        <w:ind w:right="686"/>
        <w:jc w:val="both"/>
      </w:pPr>
      <w:r>
        <w:t>Získány granty NRO</w:t>
      </w:r>
    </w:p>
    <w:p w14:paraId="3E7DE8D8" w14:textId="77777777" w:rsidR="00CE3480" w:rsidRDefault="00CE3480" w:rsidP="00CE3480">
      <w:pPr>
        <w:pStyle w:val="Odstavecseseznamem"/>
        <w:numPr>
          <w:ilvl w:val="1"/>
          <w:numId w:val="6"/>
        </w:numPr>
        <w:ind w:right="686"/>
        <w:jc w:val="both"/>
      </w:pPr>
      <w:r>
        <w:t>Cukrařina je umění – 2 kurzy pro 9 žáků</w:t>
      </w:r>
    </w:p>
    <w:p w14:paraId="7F5A7644" w14:textId="77777777" w:rsidR="00CE3480" w:rsidRDefault="00CE3480" w:rsidP="00CE3480">
      <w:pPr>
        <w:pStyle w:val="Odstavecseseznamem"/>
        <w:numPr>
          <w:ilvl w:val="1"/>
          <w:numId w:val="6"/>
        </w:numPr>
        <w:ind w:right="686"/>
        <w:jc w:val="both"/>
      </w:pPr>
      <w:r>
        <w:t>Můj obor je můj život a cesta k úspěchu – Barman - 2 kurzy pro 9 žáků</w:t>
      </w:r>
    </w:p>
    <w:p w14:paraId="4C77F9B3" w14:textId="77777777" w:rsidR="00CE3480" w:rsidRDefault="00CE3480" w:rsidP="00CE3480">
      <w:pPr>
        <w:pStyle w:val="Odstavecseseznamem"/>
        <w:numPr>
          <w:ilvl w:val="0"/>
          <w:numId w:val="6"/>
        </w:numPr>
        <w:ind w:right="686"/>
        <w:jc w:val="both"/>
      </w:pPr>
      <w:r>
        <w:t>25. – 26. 1. 2024 – Barista junior – cena kurzu je 1.600, - / žák</w:t>
      </w:r>
    </w:p>
    <w:p w14:paraId="31B3308E" w14:textId="77777777" w:rsidR="00CE3480" w:rsidRDefault="00CE3480" w:rsidP="00CE3480">
      <w:pPr>
        <w:pStyle w:val="Odstavecseseznamem"/>
        <w:numPr>
          <w:ilvl w:val="0"/>
          <w:numId w:val="6"/>
        </w:numPr>
        <w:ind w:right="686"/>
        <w:jc w:val="both"/>
      </w:pPr>
      <w:r>
        <w:t>Organizace vydávání školního stravování</w:t>
      </w:r>
    </w:p>
    <w:p w14:paraId="78A83AB9" w14:textId="66C1EACC" w:rsidR="001633A8" w:rsidRPr="00CD540D" w:rsidRDefault="00CE3480" w:rsidP="001633A8">
      <w:pPr>
        <w:pStyle w:val="Odstavecseseznamem"/>
        <w:numPr>
          <w:ilvl w:val="0"/>
          <w:numId w:val="6"/>
        </w:numPr>
        <w:ind w:right="686"/>
        <w:jc w:val="both"/>
      </w:pPr>
      <w:r>
        <w:t>Organizace praxe – hotelnictví</w:t>
      </w:r>
    </w:p>
    <w:p w14:paraId="5D03909B" w14:textId="22A2C0E5" w:rsidR="00CD540D" w:rsidRDefault="001633A8" w:rsidP="00CD540D">
      <w:pPr>
        <w:pStyle w:val="Odstavecseseznamem"/>
        <w:numPr>
          <w:ilvl w:val="0"/>
          <w:numId w:val="3"/>
        </w:numPr>
        <w:ind w:right="686"/>
        <w:jc w:val="both"/>
      </w:pPr>
      <w:r>
        <w:t>Seznámení s organizací webu PV a aktualizací rozpisů PV</w:t>
      </w:r>
    </w:p>
    <w:p w14:paraId="0FC8E0E2" w14:textId="77777777" w:rsidR="00CD540D" w:rsidRDefault="00CD540D" w:rsidP="00CD540D">
      <w:pPr>
        <w:ind w:right="686"/>
        <w:jc w:val="both"/>
      </w:pPr>
    </w:p>
    <w:p w14:paraId="7041D848" w14:textId="1CFD88F0" w:rsidR="00CD540D" w:rsidRPr="00CD540D" w:rsidRDefault="00CD540D" w:rsidP="00CD540D">
      <w:pPr>
        <w:ind w:left="360" w:right="686"/>
        <w:jc w:val="both"/>
        <w:rPr>
          <w:b/>
          <w:bCs/>
          <w:sz w:val="28"/>
          <w:szCs w:val="28"/>
        </w:rPr>
      </w:pPr>
      <w:r w:rsidRPr="00CD540D">
        <w:rPr>
          <w:b/>
          <w:bCs/>
          <w:sz w:val="28"/>
          <w:szCs w:val="28"/>
        </w:rPr>
        <w:t>Disku</w:t>
      </w:r>
      <w:r>
        <w:rPr>
          <w:b/>
          <w:bCs/>
          <w:sz w:val="28"/>
          <w:szCs w:val="28"/>
        </w:rPr>
        <w:t>se</w:t>
      </w:r>
    </w:p>
    <w:p w14:paraId="4966535F" w14:textId="5F213810" w:rsidR="00653860" w:rsidRPr="00CE3480" w:rsidRDefault="00CD540D" w:rsidP="00CD540D">
      <w:pPr>
        <w:pStyle w:val="Odstavecseseznamem"/>
        <w:numPr>
          <w:ilvl w:val="0"/>
          <w:numId w:val="3"/>
        </w:numPr>
        <w:ind w:right="686"/>
        <w:jc w:val="both"/>
      </w:pPr>
      <w:r>
        <w:t>Dotaz na termín školního futsalového turnaje – futsalový turnaj proběhne 21. 12. 2023</w:t>
      </w:r>
    </w:p>
    <w:p w14:paraId="0855C3F3" w14:textId="77777777" w:rsidR="00057F30" w:rsidRDefault="00057F30" w:rsidP="00624005">
      <w:pPr>
        <w:jc w:val="both"/>
        <w:rPr>
          <w:b/>
        </w:rPr>
      </w:pPr>
    </w:p>
    <w:p w14:paraId="5D4AE8C3" w14:textId="4CEADD26"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 xml:space="preserve">jednání </w:t>
      </w:r>
      <w:r w:rsidR="00653860">
        <w:rPr>
          <w:b/>
        </w:rPr>
        <w:t>ŠP</w:t>
      </w:r>
      <w:r w:rsidR="00653860" w:rsidRPr="001F723F">
        <w:rPr>
          <w:b/>
        </w:rPr>
        <w:t>:</w:t>
      </w:r>
      <w:r w:rsidR="00653860">
        <w:rPr>
          <w:b/>
        </w:rPr>
        <w:t xml:space="preserve"> </w:t>
      </w:r>
      <w:r w:rsidR="00077BAE">
        <w:rPr>
          <w:b/>
        </w:rPr>
        <w:t>13</w:t>
      </w:r>
      <w:r w:rsidR="00653860">
        <w:rPr>
          <w:b/>
        </w:rPr>
        <w:t>.</w:t>
      </w:r>
      <w:r w:rsidR="001633A8">
        <w:rPr>
          <w:b/>
        </w:rPr>
        <w:t xml:space="preserve"> 11. 202</w:t>
      </w:r>
      <w:r w:rsidR="00077BAE">
        <w:rPr>
          <w:b/>
        </w:rPr>
        <w:t>3</w:t>
      </w:r>
    </w:p>
    <w:p w14:paraId="6F3BAAED" w14:textId="77777777" w:rsidR="00A27126" w:rsidRDefault="00A27126" w:rsidP="00F576E1">
      <w:pPr>
        <w:jc w:val="both"/>
      </w:pPr>
    </w:p>
    <w:p w14:paraId="5F192C39" w14:textId="77777777" w:rsidR="00EA1039" w:rsidRPr="00A908FF" w:rsidRDefault="008F4325" w:rsidP="00F576E1">
      <w:pPr>
        <w:jc w:val="both"/>
      </w:pPr>
      <w:r>
        <w:t xml:space="preserve">Zapsal: </w:t>
      </w:r>
      <w:r w:rsidR="00A27126">
        <w:t>V. Švenda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2811"/>
    <w:multiLevelType w:val="hybridMultilevel"/>
    <w:tmpl w:val="EC1ED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3940"/>
    <w:multiLevelType w:val="hybridMultilevel"/>
    <w:tmpl w:val="0CC0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908564">
    <w:abstractNumId w:val="3"/>
  </w:num>
  <w:num w:numId="2" w16cid:durableId="93207317">
    <w:abstractNumId w:val="1"/>
  </w:num>
  <w:num w:numId="3" w16cid:durableId="1465852655">
    <w:abstractNumId w:val="4"/>
  </w:num>
  <w:num w:numId="4" w16cid:durableId="697002334">
    <w:abstractNumId w:val="0"/>
  </w:num>
  <w:num w:numId="5" w16cid:durableId="362369918">
    <w:abstractNumId w:val="2"/>
  </w:num>
  <w:num w:numId="6" w16cid:durableId="1514957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05"/>
    <w:rsid w:val="00057F30"/>
    <w:rsid w:val="00077BAE"/>
    <w:rsid w:val="00097A34"/>
    <w:rsid w:val="000A3BCE"/>
    <w:rsid w:val="000C1AB4"/>
    <w:rsid w:val="00145C22"/>
    <w:rsid w:val="001633A8"/>
    <w:rsid w:val="001D6573"/>
    <w:rsid w:val="002C48D4"/>
    <w:rsid w:val="002E2976"/>
    <w:rsid w:val="003664A7"/>
    <w:rsid w:val="00422F87"/>
    <w:rsid w:val="0043304C"/>
    <w:rsid w:val="00436A2C"/>
    <w:rsid w:val="0049464F"/>
    <w:rsid w:val="004D6F78"/>
    <w:rsid w:val="004E0E87"/>
    <w:rsid w:val="004E5946"/>
    <w:rsid w:val="004E77F3"/>
    <w:rsid w:val="00585E19"/>
    <w:rsid w:val="00624005"/>
    <w:rsid w:val="00653860"/>
    <w:rsid w:val="006E1381"/>
    <w:rsid w:val="006E6947"/>
    <w:rsid w:val="007A6F3F"/>
    <w:rsid w:val="007C201E"/>
    <w:rsid w:val="007D3CDE"/>
    <w:rsid w:val="007D599B"/>
    <w:rsid w:val="00821A35"/>
    <w:rsid w:val="00843B65"/>
    <w:rsid w:val="008764B4"/>
    <w:rsid w:val="008F4325"/>
    <w:rsid w:val="009436F9"/>
    <w:rsid w:val="009F2C6E"/>
    <w:rsid w:val="00A122C1"/>
    <w:rsid w:val="00A13798"/>
    <w:rsid w:val="00A27126"/>
    <w:rsid w:val="00A908FF"/>
    <w:rsid w:val="00B01DC4"/>
    <w:rsid w:val="00BB25F9"/>
    <w:rsid w:val="00BC3A0B"/>
    <w:rsid w:val="00BF2D50"/>
    <w:rsid w:val="00BF6F23"/>
    <w:rsid w:val="00C03267"/>
    <w:rsid w:val="00C55443"/>
    <w:rsid w:val="00C73816"/>
    <w:rsid w:val="00C84D64"/>
    <w:rsid w:val="00CA23DB"/>
    <w:rsid w:val="00CA6F42"/>
    <w:rsid w:val="00CC4E90"/>
    <w:rsid w:val="00CD540D"/>
    <w:rsid w:val="00CE3480"/>
    <w:rsid w:val="00D41DBF"/>
    <w:rsid w:val="00D811B1"/>
    <w:rsid w:val="00DC22BE"/>
    <w:rsid w:val="00E05DCA"/>
    <w:rsid w:val="00E327CB"/>
    <w:rsid w:val="00EA1039"/>
    <w:rsid w:val="00EA7577"/>
    <w:rsid w:val="00F576E1"/>
    <w:rsid w:val="00F954A8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3A3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694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694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E3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by-sc.cz/organizace/pribram/pribram/integrovana-stredni-skola-hoteloveho-provozu-obchodu-a-sluzeb-pribram-gen-r-tesarika-114-pribram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pb.cz/wp-content/uploads/Nabizene-krouzky-a-vzdelavaci-aktivity.pdf" TargetMode="External"/><Relationship Id="rId5" Type="http://schemas.openxmlformats.org/officeDocument/2006/relationships/hyperlink" Target="https://isspb.cz/wp-content/uploads/Organizace-skolniho-roku-2023-202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Švenda Václav</cp:lastModifiedBy>
  <cp:revision>5</cp:revision>
  <cp:lastPrinted>2018-09-19T07:32:00Z</cp:lastPrinted>
  <dcterms:created xsi:type="dcterms:W3CDTF">2023-09-24T10:09:00Z</dcterms:created>
  <dcterms:modified xsi:type="dcterms:W3CDTF">2023-09-25T06:08:00Z</dcterms:modified>
</cp:coreProperties>
</file>